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B9B" w:rsidRDefault="00F50B9B" w:rsidP="00F50B9B">
      <w:pPr>
        <w:spacing w:line="360" w:lineRule="auto"/>
        <w:jc w:val="both"/>
        <w:rPr>
          <w:rFonts w:ascii="Arial" w:hAnsi="Arial" w:cs="Arial"/>
          <w:b/>
        </w:rPr>
      </w:pPr>
      <w:r w:rsidRPr="00F50B9B">
        <w:rPr>
          <w:rFonts w:ascii="Arial" w:hAnsi="Arial" w:cs="Arial"/>
          <w:b/>
        </w:rPr>
        <w:t>PEDAGOGÍA INST</w:t>
      </w:r>
      <w:r w:rsidR="004D4C31">
        <w:rPr>
          <w:rFonts w:ascii="Arial" w:hAnsi="Arial" w:cs="Arial"/>
          <w:b/>
        </w:rPr>
        <w:t>R</w:t>
      </w:r>
      <w:r w:rsidRPr="00F50B9B">
        <w:rPr>
          <w:rFonts w:ascii="Arial" w:hAnsi="Arial" w:cs="Arial"/>
          <w:b/>
        </w:rPr>
        <w:t>UCCIONAL Y SU CONCEPCION CIENTÍFICA TRADICIONAL DE LA EDUCACIÓN</w:t>
      </w:r>
    </w:p>
    <w:p w:rsidR="00F50B9B" w:rsidRPr="00F50B9B" w:rsidRDefault="00F50B9B" w:rsidP="00945060">
      <w:pPr>
        <w:spacing w:line="360" w:lineRule="auto"/>
        <w:jc w:val="center"/>
        <w:rPr>
          <w:rFonts w:ascii="Arial" w:hAnsi="Arial" w:cs="Arial"/>
          <w:b/>
        </w:rPr>
      </w:pPr>
      <w:r>
        <w:rPr>
          <w:rFonts w:ascii="Arial" w:hAnsi="Arial" w:cs="Arial"/>
          <w:b/>
        </w:rPr>
        <w:t>INRODUCIÓN</w:t>
      </w:r>
    </w:p>
    <w:p w:rsidR="008C0D36" w:rsidRPr="00F50B9B" w:rsidRDefault="00F74394" w:rsidP="00F50B9B">
      <w:pPr>
        <w:spacing w:line="360" w:lineRule="auto"/>
        <w:ind w:firstLine="708"/>
        <w:jc w:val="both"/>
        <w:rPr>
          <w:rFonts w:ascii="Arial" w:hAnsi="Arial" w:cs="Arial"/>
        </w:rPr>
      </w:pPr>
      <w:r w:rsidRPr="00F50B9B">
        <w:rPr>
          <w:rFonts w:ascii="Arial" w:hAnsi="Arial" w:cs="Arial"/>
        </w:rPr>
        <w:t xml:space="preserve">En la antigüedad la educación y la disciplina eran partes indispensables de la vida y debían implantarse los niños desde su edad </w:t>
      </w:r>
      <w:r w:rsidR="00F50B9B" w:rsidRPr="00F50B9B">
        <w:rPr>
          <w:rFonts w:ascii="Arial" w:hAnsi="Arial" w:cs="Arial"/>
        </w:rPr>
        <w:t>más</w:t>
      </w:r>
      <w:r w:rsidRPr="00F50B9B">
        <w:rPr>
          <w:rFonts w:ascii="Arial" w:hAnsi="Arial" w:cs="Arial"/>
        </w:rPr>
        <w:t xml:space="preserve"> tierna para ello eran requeridos métodos poco convencionales como los insultos y las represiones físicas tanto así quera era muy usada la frase “La letra con sangre entra”.</w:t>
      </w:r>
    </w:p>
    <w:p w:rsidR="00F74394" w:rsidRPr="00F50B9B" w:rsidRDefault="00F74394" w:rsidP="00F50B9B">
      <w:pPr>
        <w:spacing w:line="360" w:lineRule="auto"/>
        <w:jc w:val="both"/>
        <w:rPr>
          <w:rFonts w:ascii="Arial" w:hAnsi="Arial" w:cs="Arial"/>
        </w:rPr>
      </w:pPr>
      <w:r w:rsidRPr="00F50B9B">
        <w:rPr>
          <w:rFonts w:ascii="Arial" w:hAnsi="Arial" w:cs="Arial"/>
        </w:rPr>
        <w:t xml:space="preserve">Esta enseñanza se veía muy marcada en las antiguas civilizaciones en donde se buscaba que los varones se convirtieran en los hombres de guerra casi indestructibles, a este tipo de educación se la conocía como la pedagogía tradicional y sus representantes </w:t>
      </w:r>
      <w:r w:rsidR="00F50B9B" w:rsidRPr="00F50B9B">
        <w:rPr>
          <w:rFonts w:ascii="Arial" w:hAnsi="Arial" w:cs="Arial"/>
        </w:rPr>
        <w:t>más</w:t>
      </w:r>
      <w:r w:rsidRPr="00F50B9B">
        <w:rPr>
          <w:rFonts w:ascii="Arial" w:hAnsi="Arial" w:cs="Arial"/>
        </w:rPr>
        <w:t xml:space="preserve"> destacables fueron Juan Amos</w:t>
      </w:r>
      <w:r w:rsidR="00F50B9B">
        <w:rPr>
          <w:rFonts w:ascii="Arial" w:hAnsi="Arial" w:cs="Arial"/>
        </w:rPr>
        <w:t xml:space="preserve"> Come</w:t>
      </w:r>
      <w:r w:rsidRPr="00F50B9B">
        <w:rPr>
          <w:rFonts w:ascii="Arial" w:hAnsi="Arial" w:cs="Arial"/>
        </w:rPr>
        <w:t xml:space="preserve">nio, Ignacio de Loyola, John Dewey y </w:t>
      </w:r>
      <w:proofErr w:type="spellStart"/>
      <w:r w:rsidRPr="00F50B9B">
        <w:rPr>
          <w:rFonts w:ascii="Arial" w:hAnsi="Arial" w:cs="Arial"/>
        </w:rPr>
        <w:t>Frederich</w:t>
      </w:r>
      <w:proofErr w:type="spellEnd"/>
      <w:r w:rsidRPr="00F50B9B">
        <w:rPr>
          <w:rFonts w:ascii="Arial" w:hAnsi="Arial" w:cs="Arial"/>
        </w:rPr>
        <w:t xml:space="preserve"> </w:t>
      </w:r>
      <w:proofErr w:type="spellStart"/>
      <w:r w:rsidRPr="00F50B9B">
        <w:rPr>
          <w:rFonts w:ascii="Arial" w:hAnsi="Arial" w:cs="Arial"/>
        </w:rPr>
        <w:t>Skinner</w:t>
      </w:r>
      <w:proofErr w:type="spellEnd"/>
      <w:r w:rsidRPr="00F50B9B">
        <w:rPr>
          <w:rFonts w:ascii="Arial" w:hAnsi="Arial" w:cs="Arial"/>
        </w:rPr>
        <w:t>.</w:t>
      </w:r>
    </w:p>
    <w:p w:rsidR="00F74394" w:rsidRPr="00F50B9B" w:rsidRDefault="00F74394" w:rsidP="00F50B9B">
      <w:pPr>
        <w:spacing w:line="360" w:lineRule="auto"/>
        <w:jc w:val="both"/>
        <w:rPr>
          <w:rFonts w:ascii="Arial" w:hAnsi="Arial" w:cs="Arial"/>
        </w:rPr>
      </w:pPr>
      <w:r w:rsidRPr="00F50B9B">
        <w:rPr>
          <w:rFonts w:ascii="Arial" w:hAnsi="Arial" w:cs="Arial"/>
        </w:rPr>
        <w:t xml:space="preserve">La escuela tradicional fue concebida a imagen y semejanza de la </w:t>
      </w:r>
      <w:r w:rsidR="00F50B9B" w:rsidRPr="00F50B9B">
        <w:rPr>
          <w:rFonts w:ascii="Arial" w:hAnsi="Arial" w:cs="Arial"/>
        </w:rPr>
        <w:t>fábrica</w:t>
      </w:r>
      <w:r w:rsidRPr="00F50B9B">
        <w:rPr>
          <w:rFonts w:ascii="Arial" w:hAnsi="Arial" w:cs="Arial"/>
        </w:rPr>
        <w:t xml:space="preserve"> y fue creada para producir obreros y empleados que demanda el mundo laboral, se concebía al estudiante como un tablero en blanco en donde se depositaban conocimientos y normas sociales necesarias para encajar en su medio de desarrollo.</w:t>
      </w:r>
    </w:p>
    <w:p w:rsidR="00F74394" w:rsidRPr="00F50B9B" w:rsidRDefault="00F74394" w:rsidP="00F50B9B">
      <w:pPr>
        <w:spacing w:line="360" w:lineRule="auto"/>
        <w:jc w:val="both"/>
        <w:rPr>
          <w:rFonts w:ascii="Arial" w:hAnsi="Arial" w:cs="Arial"/>
        </w:rPr>
      </w:pPr>
      <w:r w:rsidRPr="00F50B9B">
        <w:rPr>
          <w:rFonts w:ascii="Arial" w:hAnsi="Arial" w:cs="Arial"/>
        </w:rPr>
        <w:t xml:space="preserve">El conocimiento era transmitido de manera </w:t>
      </w:r>
      <w:r w:rsidR="00F50B9B" w:rsidRPr="00F50B9B">
        <w:rPr>
          <w:rFonts w:ascii="Arial" w:hAnsi="Arial" w:cs="Arial"/>
        </w:rPr>
        <w:t>sistemática</w:t>
      </w:r>
      <w:r w:rsidRPr="00F50B9B">
        <w:rPr>
          <w:rFonts w:ascii="Arial" w:hAnsi="Arial" w:cs="Arial"/>
        </w:rPr>
        <w:t xml:space="preserve"> y acumulativa, era necesario la disciplina, la obediencia, la sumisión y el cumplimiento de normas, la función de la escuela era </w:t>
      </w:r>
      <w:r w:rsidR="00F50B9B" w:rsidRPr="00F50B9B">
        <w:rPr>
          <w:rFonts w:ascii="Arial" w:hAnsi="Arial" w:cs="Arial"/>
        </w:rPr>
        <w:t>simplemente</w:t>
      </w:r>
      <w:r w:rsidRPr="00F50B9B">
        <w:rPr>
          <w:rFonts w:ascii="Arial" w:hAnsi="Arial" w:cs="Arial"/>
        </w:rPr>
        <w:t xml:space="preserve"> la transmisión de saberes específicos, loa valores, las normas culturales y sociales que el estudiante necesitaba para ser aceptado como un adulto, el estudiante es identificado como simplemente como un receptor, el cual produce </w:t>
      </w:r>
      <w:r w:rsidR="00F50B9B" w:rsidRPr="00F50B9B">
        <w:rPr>
          <w:rFonts w:ascii="Arial" w:hAnsi="Arial" w:cs="Arial"/>
        </w:rPr>
        <w:t>posterior me</w:t>
      </w:r>
      <w:r w:rsidRPr="00F50B9B">
        <w:rPr>
          <w:rFonts w:ascii="Arial" w:hAnsi="Arial" w:cs="Arial"/>
        </w:rPr>
        <w:t xml:space="preserve"> los saberes transmitidos gracias a procesos sistematizados como la imitación y la reiteración.</w:t>
      </w:r>
    </w:p>
    <w:p w:rsidR="00F74394" w:rsidRPr="00F50B9B" w:rsidRDefault="00F74394" w:rsidP="00F50B9B">
      <w:pPr>
        <w:spacing w:line="360" w:lineRule="auto"/>
        <w:jc w:val="both"/>
        <w:rPr>
          <w:rFonts w:ascii="Arial" w:hAnsi="Arial" w:cs="Arial"/>
        </w:rPr>
      </w:pPr>
      <w:r w:rsidRPr="00F50B9B">
        <w:rPr>
          <w:rFonts w:ascii="Arial" w:hAnsi="Arial" w:cs="Arial"/>
        </w:rPr>
        <w:t xml:space="preserve">La finalidad de la escuela </w:t>
      </w:r>
      <w:r w:rsidR="00F50B9B" w:rsidRPr="00F50B9B">
        <w:rPr>
          <w:rFonts w:ascii="Arial" w:hAnsi="Arial" w:cs="Arial"/>
        </w:rPr>
        <w:t>tradicional es y sigue siendo la de dotar a sus estudiantes de saberes enciclopédicos y normas de conocimiento social acumuladas por los siglos asignándole al maestro la función de transmitir un saber a un ente inactivo en el aprendizaje como lo era el estudiante.</w:t>
      </w:r>
    </w:p>
    <w:p w:rsidR="00F50B9B" w:rsidRDefault="00F50B9B" w:rsidP="00F50B9B">
      <w:pPr>
        <w:spacing w:line="360" w:lineRule="auto"/>
        <w:jc w:val="both"/>
        <w:rPr>
          <w:rFonts w:ascii="Arial" w:hAnsi="Arial" w:cs="Arial"/>
        </w:rPr>
      </w:pPr>
      <w:r w:rsidRPr="00F50B9B">
        <w:rPr>
          <w:rFonts w:ascii="Arial" w:hAnsi="Arial" w:cs="Arial"/>
        </w:rPr>
        <w:lastRenderedPageBreak/>
        <w:t xml:space="preserve">La disciplina sería creadora del ambiente necesario para el aprendizaje haciendo uso de golpes y azotes para evitar la sublevación y la </w:t>
      </w:r>
      <w:r w:rsidR="0036167D" w:rsidRPr="00F50B9B">
        <w:rPr>
          <w:rFonts w:ascii="Arial" w:hAnsi="Arial" w:cs="Arial"/>
        </w:rPr>
        <w:t>reiteración</w:t>
      </w:r>
      <w:r w:rsidRPr="00F50B9B">
        <w:rPr>
          <w:rFonts w:ascii="Arial" w:hAnsi="Arial" w:cs="Arial"/>
        </w:rPr>
        <w:t xml:space="preserve"> de faltas en los alumnos</w:t>
      </w:r>
      <w:r w:rsidR="0036167D">
        <w:rPr>
          <w:rFonts w:ascii="Arial" w:hAnsi="Arial" w:cs="Arial"/>
        </w:rPr>
        <w:t>.</w:t>
      </w:r>
    </w:p>
    <w:p w:rsidR="00F15A69" w:rsidRPr="00F15A69" w:rsidRDefault="00F15A69" w:rsidP="00F50B9B">
      <w:pPr>
        <w:spacing w:line="360" w:lineRule="auto"/>
        <w:jc w:val="both"/>
        <w:rPr>
          <w:rFonts w:ascii="Arial" w:hAnsi="Arial" w:cs="Arial"/>
          <w:b/>
        </w:rPr>
      </w:pPr>
      <w:r w:rsidRPr="00F15A69">
        <w:rPr>
          <w:rFonts w:ascii="Arial" w:hAnsi="Arial" w:cs="Arial"/>
          <w:b/>
        </w:rPr>
        <w:t>Pedagogía Instruccional</w:t>
      </w:r>
    </w:p>
    <w:p w:rsidR="0036167D" w:rsidRDefault="0036167D" w:rsidP="00F15A69">
      <w:pPr>
        <w:spacing w:line="360" w:lineRule="auto"/>
        <w:ind w:firstLine="708"/>
        <w:jc w:val="both"/>
        <w:rPr>
          <w:rFonts w:ascii="Arial" w:hAnsi="Arial" w:cs="Arial"/>
        </w:rPr>
      </w:pPr>
      <w:r>
        <w:rPr>
          <w:rFonts w:ascii="Arial" w:hAnsi="Arial" w:cs="Arial"/>
        </w:rPr>
        <w:t>El modelo pedagógico Instruccional corresponde a la práctica de la pedagogía tradicional, que se identifica por ser la escuela de la obediencia, la puntualidad, el trabajo mecánico y repetitivo, los alumnos deben de someterse a estos modelos, imitarlos y sujetarse a ellos.</w:t>
      </w:r>
    </w:p>
    <w:p w:rsidR="0036167D" w:rsidRDefault="0036167D" w:rsidP="00F50B9B">
      <w:pPr>
        <w:spacing w:line="360" w:lineRule="auto"/>
        <w:jc w:val="both"/>
        <w:rPr>
          <w:rFonts w:ascii="Arial" w:hAnsi="Arial" w:cs="Arial"/>
        </w:rPr>
      </w:pPr>
      <w:r>
        <w:rPr>
          <w:rFonts w:ascii="Arial" w:hAnsi="Arial" w:cs="Arial"/>
        </w:rPr>
        <w:t xml:space="preserve">En el siglo XIX autores como Durkheim, Alain Y </w:t>
      </w:r>
      <w:proofErr w:type="spellStart"/>
      <w:r>
        <w:rPr>
          <w:rFonts w:ascii="Arial" w:hAnsi="Arial" w:cs="Arial"/>
        </w:rPr>
        <w:t>Cháteau</w:t>
      </w:r>
      <w:proofErr w:type="spellEnd"/>
      <w:r>
        <w:rPr>
          <w:rFonts w:ascii="Arial" w:hAnsi="Arial" w:cs="Arial"/>
        </w:rPr>
        <w:t xml:space="preserve"> sostienen que para educar es elegir y proponer modelos a los alumnos con claridad y perfección.</w:t>
      </w:r>
    </w:p>
    <w:p w:rsidR="0036167D" w:rsidRDefault="0036167D" w:rsidP="00F50B9B">
      <w:pPr>
        <w:spacing w:line="360" w:lineRule="auto"/>
        <w:jc w:val="both"/>
        <w:rPr>
          <w:rFonts w:ascii="Arial" w:hAnsi="Arial" w:cs="Arial"/>
        </w:rPr>
      </w:pPr>
      <w:r>
        <w:rPr>
          <w:rFonts w:ascii="Arial" w:hAnsi="Arial" w:cs="Arial"/>
        </w:rPr>
        <w:t>La finalidad es enseñar conocimientos específicos y normas aceptadas socialmente.</w:t>
      </w:r>
    </w:p>
    <w:p w:rsidR="0036167D" w:rsidRDefault="0036167D" w:rsidP="00F50B9B">
      <w:pPr>
        <w:spacing w:line="360" w:lineRule="auto"/>
        <w:jc w:val="both"/>
        <w:rPr>
          <w:rFonts w:ascii="Arial" w:hAnsi="Arial" w:cs="Arial"/>
        </w:rPr>
      </w:pPr>
      <w:r>
        <w:rPr>
          <w:rFonts w:ascii="Arial" w:hAnsi="Arial" w:cs="Arial"/>
        </w:rPr>
        <w:t>Los contenidos son escogidos por el docente, organizados en orden instruccio</w:t>
      </w:r>
      <w:r w:rsidR="003166B1">
        <w:rPr>
          <w:rFonts w:ascii="Arial" w:hAnsi="Arial" w:cs="Arial"/>
        </w:rPr>
        <w:t>n</w:t>
      </w:r>
      <w:r>
        <w:rPr>
          <w:rFonts w:ascii="Arial" w:hAnsi="Arial" w:cs="Arial"/>
        </w:rPr>
        <w:t xml:space="preserve">al o cronológico, dando prioridad a los datos </w:t>
      </w:r>
      <w:r w:rsidR="003166B1">
        <w:rPr>
          <w:rFonts w:ascii="Arial" w:hAnsi="Arial" w:cs="Arial"/>
        </w:rPr>
        <w:t>particulares, fechas y formulas conceptos y nombres. Estos conceptos están constituidos por las normas y las informaciones socialmente aceptadas</w:t>
      </w:r>
      <w:r w:rsidR="00F951F7">
        <w:rPr>
          <w:rFonts w:ascii="Arial" w:hAnsi="Arial" w:cs="Arial"/>
        </w:rPr>
        <w:t>, el estudiante es el receptor pasivo debe limitarse a memorizar repitiendo y corrigiendo todo el contenido tal como lo recibió aunque este carezca de nociones y representaciones de los real.</w:t>
      </w:r>
    </w:p>
    <w:p w:rsidR="00F951F7" w:rsidRDefault="00F15A69" w:rsidP="00F50B9B">
      <w:pPr>
        <w:spacing w:line="360" w:lineRule="auto"/>
        <w:jc w:val="both"/>
        <w:rPr>
          <w:rFonts w:ascii="Arial" w:hAnsi="Arial" w:cs="Arial"/>
        </w:rPr>
      </w:pPr>
      <w:r>
        <w:rPr>
          <w:rFonts w:ascii="Arial" w:hAnsi="Arial" w:cs="Arial"/>
        </w:rPr>
        <w:t>El trato</w:t>
      </w:r>
      <w:r w:rsidR="00F951F7">
        <w:rPr>
          <w:rFonts w:ascii="Arial" w:hAnsi="Arial" w:cs="Arial"/>
        </w:rPr>
        <w:t xml:space="preserve"> hacia los estudiantes es severo, colocándoles retos difíciles en los </w:t>
      </w:r>
      <w:proofErr w:type="spellStart"/>
      <w:r w:rsidR="00F951F7">
        <w:rPr>
          <w:rFonts w:ascii="Arial" w:hAnsi="Arial" w:cs="Arial"/>
        </w:rPr>
        <w:t>los</w:t>
      </w:r>
      <w:proofErr w:type="spellEnd"/>
      <w:r w:rsidR="00F951F7">
        <w:rPr>
          <w:rFonts w:ascii="Arial" w:hAnsi="Arial" w:cs="Arial"/>
        </w:rPr>
        <w:t xml:space="preserve"> que se exige la máxima </w:t>
      </w:r>
      <w:r>
        <w:rPr>
          <w:rFonts w:ascii="Arial" w:hAnsi="Arial" w:cs="Arial"/>
        </w:rPr>
        <w:t>recepción</w:t>
      </w:r>
      <w:r w:rsidR="00F951F7">
        <w:rPr>
          <w:rFonts w:ascii="Arial" w:hAnsi="Arial" w:cs="Arial"/>
        </w:rPr>
        <w:t xml:space="preserve"> de conocimientos</w:t>
      </w:r>
      <w:r>
        <w:rPr>
          <w:rFonts w:ascii="Arial" w:hAnsi="Arial" w:cs="Arial"/>
        </w:rPr>
        <w:t xml:space="preserve"> en donde se utilizan castigos y humillaciones para mantener su disciplina en un ambiente escolar rígido y autoritario.</w:t>
      </w:r>
    </w:p>
    <w:p w:rsidR="009624A7" w:rsidRPr="00202C5A" w:rsidRDefault="009624A7" w:rsidP="009624A7">
      <w:pPr>
        <w:spacing w:line="480" w:lineRule="auto"/>
        <w:rPr>
          <w:b/>
          <w:szCs w:val="24"/>
        </w:rPr>
      </w:pPr>
      <w:r w:rsidRPr="00202C5A">
        <w:rPr>
          <w:b/>
          <w:szCs w:val="24"/>
        </w:rPr>
        <w:t>Características del Modelo Instruccional</w:t>
      </w:r>
    </w:p>
    <w:p w:rsidR="009624A7" w:rsidRPr="00202C5A" w:rsidRDefault="009624A7" w:rsidP="00202C5A">
      <w:pPr>
        <w:pStyle w:val="Prrafodelista"/>
        <w:numPr>
          <w:ilvl w:val="0"/>
          <w:numId w:val="1"/>
        </w:numPr>
        <w:spacing w:line="480" w:lineRule="auto"/>
        <w:jc w:val="both"/>
        <w:rPr>
          <w:rFonts w:ascii="Times New Roman" w:hAnsi="Times New Roman" w:cs="Times New Roman"/>
          <w:b/>
          <w:sz w:val="24"/>
          <w:szCs w:val="24"/>
          <w:lang w:val="es-ES"/>
        </w:rPr>
      </w:pPr>
      <w:r w:rsidRPr="00202C5A">
        <w:rPr>
          <w:rFonts w:ascii="Times New Roman" w:hAnsi="Times New Roman" w:cs="Times New Roman"/>
          <w:sz w:val="24"/>
          <w:szCs w:val="24"/>
          <w:lang w:val="es-ES"/>
        </w:rPr>
        <w:t>El Modelo Instruccional tiene como objetivo transformar los recursos tradicionales con el uso de estrategias de aprendizaje integradas y herramientas tecnológicas para llegar a las metas establecidas en el periodo de aprendizaje.</w:t>
      </w:r>
    </w:p>
    <w:p w:rsidR="009624A7" w:rsidRPr="00202C5A" w:rsidRDefault="009624A7" w:rsidP="00202C5A">
      <w:pPr>
        <w:pStyle w:val="Prrafodelista"/>
        <w:numPr>
          <w:ilvl w:val="0"/>
          <w:numId w:val="1"/>
        </w:numPr>
        <w:spacing w:line="480" w:lineRule="auto"/>
        <w:jc w:val="both"/>
        <w:rPr>
          <w:rFonts w:ascii="Times New Roman" w:hAnsi="Times New Roman" w:cs="Times New Roman"/>
          <w:sz w:val="24"/>
          <w:szCs w:val="24"/>
          <w:lang w:val="es-ES"/>
        </w:rPr>
      </w:pPr>
      <w:r w:rsidRPr="00202C5A">
        <w:rPr>
          <w:rFonts w:ascii="Times New Roman" w:hAnsi="Times New Roman" w:cs="Times New Roman"/>
          <w:sz w:val="24"/>
          <w:szCs w:val="24"/>
        </w:rPr>
        <w:t>Sirve de guía a los profesionales sistematizando el proceso de desarrollo de acciones formativas.</w:t>
      </w:r>
    </w:p>
    <w:p w:rsidR="009624A7" w:rsidRPr="00202C5A" w:rsidRDefault="009624A7" w:rsidP="00202C5A">
      <w:pPr>
        <w:pStyle w:val="Prrafodelista"/>
        <w:numPr>
          <w:ilvl w:val="0"/>
          <w:numId w:val="1"/>
        </w:numPr>
        <w:spacing w:line="480" w:lineRule="auto"/>
        <w:jc w:val="both"/>
        <w:rPr>
          <w:rFonts w:ascii="Times New Roman" w:hAnsi="Times New Roman" w:cs="Times New Roman"/>
          <w:sz w:val="24"/>
          <w:szCs w:val="24"/>
          <w:lang w:val="es-ES"/>
        </w:rPr>
      </w:pPr>
      <w:r w:rsidRPr="00202C5A">
        <w:rPr>
          <w:rFonts w:ascii="Times New Roman" w:hAnsi="Times New Roman" w:cs="Times New Roman"/>
          <w:sz w:val="24"/>
          <w:szCs w:val="24"/>
          <w:lang w:val="es-ES"/>
        </w:rPr>
        <w:lastRenderedPageBreak/>
        <w:t xml:space="preserve">Analiza las condiciones del aprendizaje, los aprendices, el establecimiento de aprendizaje y las tareas, además a las actividades que ayuden al desarrollo del aprendizaje y por último la evaluación de todo el proceso con el fin de verificar si se cumplieron los objetivos establecidos. </w:t>
      </w:r>
    </w:p>
    <w:p w:rsidR="009624A7" w:rsidRPr="00202C5A" w:rsidRDefault="009624A7" w:rsidP="00202C5A">
      <w:pPr>
        <w:pStyle w:val="Prrafodelista"/>
        <w:numPr>
          <w:ilvl w:val="0"/>
          <w:numId w:val="1"/>
        </w:numPr>
        <w:spacing w:line="480" w:lineRule="auto"/>
        <w:jc w:val="both"/>
        <w:rPr>
          <w:rFonts w:ascii="Times New Roman" w:hAnsi="Times New Roman" w:cs="Times New Roman"/>
          <w:sz w:val="24"/>
          <w:szCs w:val="24"/>
          <w:lang w:val="es-ES"/>
        </w:rPr>
      </w:pPr>
      <w:r w:rsidRPr="00202C5A">
        <w:rPr>
          <w:rFonts w:ascii="Times New Roman" w:hAnsi="Times New Roman" w:cs="Times New Roman"/>
          <w:sz w:val="24"/>
          <w:szCs w:val="24"/>
          <w:lang w:val="es-ES"/>
        </w:rPr>
        <w:t>Entre las actividades más importantes del modelo instruccional se encuentra el análisis de las tareas para determinar lo siguiente:</w:t>
      </w:r>
    </w:p>
    <w:p w:rsidR="009624A7" w:rsidRPr="00202C5A" w:rsidRDefault="009624A7" w:rsidP="00202C5A">
      <w:pPr>
        <w:pStyle w:val="Prrafodelista"/>
        <w:numPr>
          <w:ilvl w:val="1"/>
          <w:numId w:val="1"/>
        </w:numPr>
        <w:spacing w:line="480" w:lineRule="auto"/>
        <w:jc w:val="both"/>
        <w:rPr>
          <w:rFonts w:ascii="Times New Roman" w:hAnsi="Times New Roman" w:cs="Times New Roman"/>
          <w:sz w:val="24"/>
          <w:szCs w:val="24"/>
          <w:lang w:val="es-ES"/>
        </w:rPr>
      </w:pPr>
      <w:r w:rsidRPr="00202C5A">
        <w:rPr>
          <w:rFonts w:ascii="Times New Roman" w:hAnsi="Times New Roman" w:cs="Times New Roman"/>
          <w:sz w:val="24"/>
          <w:szCs w:val="24"/>
          <w:lang w:val="es-ES"/>
        </w:rPr>
        <w:t>Las metas y objetivos del aprendizaje</w:t>
      </w:r>
    </w:p>
    <w:p w:rsidR="009624A7" w:rsidRPr="00202C5A" w:rsidRDefault="009624A7" w:rsidP="00202C5A">
      <w:pPr>
        <w:pStyle w:val="Prrafodelista"/>
        <w:numPr>
          <w:ilvl w:val="1"/>
          <w:numId w:val="1"/>
        </w:numPr>
        <w:spacing w:line="480" w:lineRule="auto"/>
        <w:jc w:val="both"/>
        <w:rPr>
          <w:rFonts w:ascii="Times New Roman" w:hAnsi="Times New Roman" w:cs="Times New Roman"/>
          <w:sz w:val="24"/>
          <w:szCs w:val="24"/>
          <w:lang w:val="es-ES"/>
        </w:rPr>
      </w:pPr>
      <w:r w:rsidRPr="00202C5A">
        <w:rPr>
          <w:rFonts w:ascii="Times New Roman" w:hAnsi="Times New Roman" w:cs="Times New Roman"/>
          <w:sz w:val="24"/>
          <w:szCs w:val="24"/>
          <w:lang w:val="es-ES"/>
        </w:rPr>
        <w:t>Estados de conocimiento que caracteriza a una tarea</w:t>
      </w:r>
    </w:p>
    <w:p w:rsidR="009624A7" w:rsidRPr="00202C5A" w:rsidRDefault="009624A7" w:rsidP="00202C5A">
      <w:pPr>
        <w:pStyle w:val="Prrafodelista"/>
        <w:numPr>
          <w:ilvl w:val="1"/>
          <w:numId w:val="1"/>
        </w:numPr>
        <w:spacing w:line="480" w:lineRule="auto"/>
        <w:jc w:val="both"/>
        <w:rPr>
          <w:rFonts w:ascii="Times New Roman" w:hAnsi="Times New Roman" w:cs="Times New Roman"/>
          <w:sz w:val="24"/>
          <w:szCs w:val="24"/>
          <w:lang w:val="es-ES"/>
        </w:rPr>
      </w:pPr>
      <w:r w:rsidRPr="00202C5A">
        <w:rPr>
          <w:rFonts w:ascii="Times New Roman" w:hAnsi="Times New Roman" w:cs="Times New Roman"/>
          <w:sz w:val="24"/>
          <w:szCs w:val="24"/>
          <w:lang w:val="es-ES"/>
        </w:rPr>
        <w:t xml:space="preserve">Las tareas que son más importantes </w:t>
      </w:r>
    </w:p>
    <w:p w:rsidR="009624A7" w:rsidRPr="00202C5A" w:rsidRDefault="009624A7" w:rsidP="00202C5A">
      <w:pPr>
        <w:pStyle w:val="Prrafodelista"/>
        <w:numPr>
          <w:ilvl w:val="1"/>
          <w:numId w:val="1"/>
        </w:numPr>
        <w:spacing w:line="480" w:lineRule="auto"/>
        <w:jc w:val="both"/>
        <w:rPr>
          <w:rFonts w:ascii="Times New Roman" w:hAnsi="Times New Roman" w:cs="Times New Roman"/>
          <w:sz w:val="24"/>
          <w:szCs w:val="24"/>
          <w:lang w:val="es-ES"/>
        </w:rPr>
      </w:pPr>
      <w:r w:rsidRPr="00202C5A">
        <w:rPr>
          <w:rFonts w:ascii="Times New Roman" w:hAnsi="Times New Roman" w:cs="Times New Roman"/>
          <w:sz w:val="24"/>
          <w:szCs w:val="24"/>
          <w:lang w:val="es-ES"/>
        </w:rPr>
        <w:t xml:space="preserve">Como construir evaluaciones del desempeño </w:t>
      </w:r>
    </w:p>
    <w:p w:rsidR="009624A7" w:rsidRPr="004A6A9F" w:rsidRDefault="009624A7" w:rsidP="004A6A9F">
      <w:pPr>
        <w:pStyle w:val="Prrafodelista"/>
        <w:numPr>
          <w:ilvl w:val="1"/>
          <w:numId w:val="1"/>
        </w:numPr>
        <w:spacing w:line="480" w:lineRule="auto"/>
        <w:jc w:val="both"/>
        <w:rPr>
          <w:rFonts w:ascii="Times New Roman" w:hAnsi="Times New Roman" w:cs="Times New Roman"/>
          <w:sz w:val="24"/>
          <w:szCs w:val="24"/>
          <w:lang w:val="es-ES"/>
        </w:rPr>
      </w:pPr>
      <w:r w:rsidRPr="00202C5A">
        <w:rPr>
          <w:rFonts w:ascii="Times New Roman" w:hAnsi="Times New Roman" w:cs="Times New Roman"/>
          <w:sz w:val="24"/>
          <w:szCs w:val="24"/>
          <w:lang w:val="es-ES"/>
        </w:rPr>
        <w:t>Como seleccionar estrategias y técnicas para el aprendizaje</w:t>
      </w:r>
    </w:p>
    <w:p w:rsidR="009624A7" w:rsidRPr="004A6A9F" w:rsidRDefault="009624A7" w:rsidP="009624A7">
      <w:pPr>
        <w:spacing w:line="480" w:lineRule="auto"/>
        <w:ind w:left="1080"/>
        <w:rPr>
          <w:b/>
          <w:bCs/>
          <w:szCs w:val="24"/>
        </w:rPr>
      </w:pPr>
      <w:r w:rsidRPr="004A6A9F">
        <w:rPr>
          <w:b/>
          <w:bCs/>
          <w:szCs w:val="24"/>
        </w:rPr>
        <w:t>Modelos de diseño instruccional</w:t>
      </w:r>
    </w:p>
    <w:p w:rsidR="009624A7" w:rsidRDefault="009624A7" w:rsidP="004A6A9F">
      <w:pPr>
        <w:spacing w:line="480" w:lineRule="auto"/>
        <w:ind w:left="1080"/>
        <w:jc w:val="both"/>
        <w:rPr>
          <w:szCs w:val="24"/>
        </w:rPr>
      </w:pPr>
      <w:r>
        <w:rPr>
          <w:szCs w:val="24"/>
        </w:rPr>
        <w:t xml:space="preserve">Se </w:t>
      </w:r>
      <w:r w:rsidRPr="004A6A9F">
        <w:rPr>
          <w:szCs w:val="24"/>
        </w:rPr>
        <w:t xml:space="preserve">plantea cuatro generaciones en los modelos de </w:t>
      </w:r>
      <w:r>
        <w:rPr>
          <w:szCs w:val="24"/>
        </w:rPr>
        <w:t xml:space="preserve">diseño estructural </w:t>
      </w:r>
      <w:r w:rsidRPr="004A6A9F">
        <w:rPr>
          <w:szCs w:val="24"/>
        </w:rPr>
        <w:t>atendiendo a la teoría de aprendizaje en la que se sustentan:</w:t>
      </w:r>
    </w:p>
    <w:p w:rsidR="009624A7" w:rsidRDefault="009624A7" w:rsidP="009624A7">
      <w:pPr>
        <w:pStyle w:val="Prrafodelista"/>
        <w:numPr>
          <w:ilvl w:val="3"/>
          <w:numId w:val="16"/>
        </w:numPr>
        <w:spacing w:line="480" w:lineRule="auto"/>
        <w:jc w:val="both"/>
        <w:rPr>
          <w:rFonts w:ascii="Times New Roman" w:hAnsi="Times New Roman" w:cs="Times New Roman"/>
          <w:sz w:val="24"/>
          <w:szCs w:val="24"/>
        </w:rPr>
      </w:pPr>
      <w:r w:rsidRPr="004A6A9F">
        <w:rPr>
          <w:rFonts w:ascii="Times New Roman" w:hAnsi="Times New Roman" w:cs="Times New Roman"/>
          <w:b/>
          <w:bCs/>
          <w:sz w:val="24"/>
          <w:szCs w:val="24"/>
        </w:rPr>
        <w:t>Década 1960</w:t>
      </w:r>
      <w:r w:rsidRPr="004A6A9F">
        <w:rPr>
          <w:rFonts w:ascii="Times New Roman" w:hAnsi="Times New Roman" w:cs="Times New Roman"/>
          <w:sz w:val="24"/>
          <w:szCs w:val="24"/>
        </w:rPr>
        <w:t>. Los modelos tienen su fundamento en el conductismo, son lineales, sistemáticos y prescriptivos; se enfocan en los conocimientos y destrezas académicas y en objetivos de aprendizaje observables y medibles. Las tareas a seguir para el diseño instruccional son:</w:t>
      </w:r>
    </w:p>
    <w:p w:rsidR="009624A7" w:rsidRDefault="009624A7" w:rsidP="009624A7">
      <w:pPr>
        <w:pStyle w:val="Prrafodelista"/>
        <w:numPr>
          <w:ilvl w:val="2"/>
          <w:numId w:val="17"/>
        </w:numPr>
        <w:spacing w:line="480" w:lineRule="auto"/>
        <w:jc w:val="both"/>
        <w:rPr>
          <w:rFonts w:ascii="Times New Roman" w:hAnsi="Times New Roman" w:cs="Times New Roman"/>
          <w:sz w:val="24"/>
          <w:szCs w:val="24"/>
        </w:rPr>
      </w:pPr>
      <w:r w:rsidRPr="004A6A9F">
        <w:rPr>
          <w:rFonts w:ascii="Times New Roman" w:hAnsi="Times New Roman" w:cs="Times New Roman"/>
          <w:sz w:val="24"/>
          <w:szCs w:val="24"/>
        </w:rPr>
        <w:t>Una secuencia de pasos a seguir.</w:t>
      </w:r>
    </w:p>
    <w:p w:rsidR="009624A7" w:rsidRDefault="009624A7" w:rsidP="009624A7">
      <w:pPr>
        <w:pStyle w:val="Prrafodelista"/>
        <w:numPr>
          <w:ilvl w:val="2"/>
          <w:numId w:val="17"/>
        </w:numPr>
        <w:spacing w:line="480" w:lineRule="auto"/>
        <w:jc w:val="both"/>
        <w:rPr>
          <w:rFonts w:ascii="Times New Roman" w:hAnsi="Times New Roman" w:cs="Times New Roman"/>
          <w:sz w:val="24"/>
          <w:szCs w:val="24"/>
        </w:rPr>
      </w:pPr>
      <w:r w:rsidRPr="004A6A9F">
        <w:rPr>
          <w:rFonts w:ascii="Times New Roman" w:hAnsi="Times New Roman" w:cs="Times New Roman"/>
          <w:sz w:val="24"/>
          <w:szCs w:val="24"/>
        </w:rPr>
        <w:t>Identificación de las metas a lograr.</w:t>
      </w:r>
    </w:p>
    <w:p w:rsidR="009624A7" w:rsidRDefault="009624A7" w:rsidP="009624A7">
      <w:pPr>
        <w:pStyle w:val="Prrafodelista"/>
        <w:numPr>
          <w:ilvl w:val="2"/>
          <w:numId w:val="17"/>
        </w:numPr>
        <w:spacing w:line="480" w:lineRule="auto"/>
        <w:jc w:val="both"/>
        <w:rPr>
          <w:rFonts w:ascii="Times New Roman" w:hAnsi="Times New Roman" w:cs="Times New Roman"/>
          <w:sz w:val="24"/>
          <w:szCs w:val="24"/>
        </w:rPr>
      </w:pPr>
      <w:r w:rsidRPr="004A6A9F">
        <w:rPr>
          <w:rFonts w:ascii="Times New Roman" w:hAnsi="Times New Roman" w:cs="Times New Roman"/>
          <w:sz w:val="24"/>
          <w:szCs w:val="24"/>
        </w:rPr>
        <w:t>Los objetivos específicos de conducta.</w:t>
      </w:r>
    </w:p>
    <w:p w:rsidR="009624A7" w:rsidRDefault="009624A7" w:rsidP="009624A7">
      <w:pPr>
        <w:pStyle w:val="Prrafodelista"/>
        <w:numPr>
          <w:ilvl w:val="2"/>
          <w:numId w:val="17"/>
        </w:numPr>
        <w:spacing w:line="480" w:lineRule="auto"/>
        <w:jc w:val="both"/>
        <w:rPr>
          <w:rFonts w:ascii="Times New Roman" w:hAnsi="Times New Roman" w:cs="Times New Roman"/>
          <w:sz w:val="24"/>
          <w:szCs w:val="24"/>
        </w:rPr>
      </w:pPr>
      <w:r w:rsidRPr="004A6A9F">
        <w:rPr>
          <w:rFonts w:ascii="Times New Roman" w:hAnsi="Times New Roman" w:cs="Times New Roman"/>
          <w:sz w:val="24"/>
          <w:szCs w:val="24"/>
        </w:rPr>
        <w:t>Logros observables del aprendizaje.</w:t>
      </w:r>
    </w:p>
    <w:p w:rsidR="009624A7" w:rsidRDefault="009624A7" w:rsidP="009624A7">
      <w:pPr>
        <w:pStyle w:val="Prrafodelista"/>
        <w:numPr>
          <w:ilvl w:val="2"/>
          <w:numId w:val="17"/>
        </w:numPr>
        <w:spacing w:line="480" w:lineRule="auto"/>
        <w:jc w:val="both"/>
        <w:rPr>
          <w:rFonts w:ascii="Times New Roman" w:hAnsi="Times New Roman" w:cs="Times New Roman"/>
          <w:sz w:val="24"/>
          <w:szCs w:val="24"/>
        </w:rPr>
      </w:pPr>
      <w:r w:rsidRPr="004A6A9F">
        <w:rPr>
          <w:rFonts w:ascii="Times New Roman" w:hAnsi="Times New Roman" w:cs="Times New Roman"/>
          <w:sz w:val="24"/>
          <w:szCs w:val="24"/>
        </w:rPr>
        <w:t>Pequeños pasos para el contenido de la enseñanza.</w:t>
      </w:r>
    </w:p>
    <w:p w:rsidR="009624A7" w:rsidRDefault="009624A7" w:rsidP="009624A7">
      <w:pPr>
        <w:pStyle w:val="Prrafodelista"/>
        <w:numPr>
          <w:ilvl w:val="2"/>
          <w:numId w:val="17"/>
        </w:numPr>
        <w:spacing w:line="480" w:lineRule="auto"/>
        <w:jc w:val="both"/>
        <w:rPr>
          <w:rFonts w:ascii="Times New Roman" w:hAnsi="Times New Roman" w:cs="Times New Roman"/>
          <w:sz w:val="24"/>
          <w:szCs w:val="24"/>
        </w:rPr>
      </w:pPr>
      <w:r w:rsidRPr="004A6A9F">
        <w:rPr>
          <w:rFonts w:ascii="Times New Roman" w:hAnsi="Times New Roman" w:cs="Times New Roman"/>
          <w:sz w:val="24"/>
          <w:szCs w:val="24"/>
        </w:rPr>
        <w:lastRenderedPageBreak/>
        <w:t>Selección de las estrategias y la valoración de los aprendizajes según el dominio del conocimiento.</w:t>
      </w:r>
    </w:p>
    <w:p w:rsidR="009624A7" w:rsidRDefault="009624A7" w:rsidP="009624A7">
      <w:pPr>
        <w:pStyle w:val="Prrafodelista"/>
        <w:numPr>
          <w:ilvl w:val="2"/>
          <w:numId w:val="17"/>
        </w:numPr>
        <w:spacing w:line="480" w:lineRule="auto"/>
        <w:jc w:val="both"/>
        <w:rPr>
          <w:rFonts w:ascii="Times New Roman" w:hAnsi="Times New Roman" w:cs="Times New Roman"/>
          <w:sz w:val="24"/>
          <w:szCs w:val="24"/>
        </w:rPr>
      </w:pPr>
      <w:r w:rsidRPr="004A6A9F">
        <w:rPr>
          <w:rFonts w:ascii="Times New Roman" w:hAnsi="Times New Roman" w:cs="Times New Roman"/>
          <w:sz w:val="24"/>
          <w:szCs w:val="24"/>
        </w:rPr>
        <w:t>Criterios de evaluación previamente establecidos.</w:t>
      </w:r>
    </w:p>
    <w:p w:rsidR="009624A7" w:rsidRDefault="009624A7" w:rsidP="009624A7">
      <w:pPr>
        <w:pStyle w:val="Prrafodelista"/>
        <w:numPr>
          <w:ilvl w:val="2"/>
          <w:numId w:val="17"/>
        </w:numPr>
        <w:spacing w:line="480" w:lineRule="auto"/>
        <w:jc w:val="both"/>
        <w:rPr>
          <w:rFonts w:ascii="Times New Roman" w:hAnsi="Times New Roman" w:cs="Times New Roman"/>
          <w:sz w:val="24"/>
          <w:szCs w:val="24"/>
        </w:rPr>
      </w:pPr>
      <w:r w:rsidRPr="004A6A9F">
        <w:rPr>
          <w:rFonts w:ascii="Times New Roman" w:hAnsi="Times New Roman" w:cs="Times New Roman"/>
          <w:sz w:val="24"/>
          <w:szCs w:val="24"/>
        </w:rPr>
        <w:t>Uso de refuerzos para motivar el aprendizaje.</w:t>
      </w:r>
    </w:p>
    <w:p w:rsidR="009624A7" w:rsidRPr="004A6A9F" w:rsidRDefault="009624A7" w:rsidP="009624A7">
      <w:pPr>
        <w:pStyle w:val="Prrafodelista"/>
        <w:numPr>
          <w:ilvl w:val="2"/>
          <w:numId w:val="17"/>
        </w:numPr>
        <w:spacing w:line="480" w:lineRule="auto"/>
        <w:jc w:val="both"/>
        <w:rPr>
          <w:rFonts w:ascii="Times New Roman" w:hAnsi="Times New Roman" w:cs="Times New Roman"/>
          <w:sz w:val="24"/>
          <w:szCs w:val="24"/>
        </w:rPr>
      </w:pPr>
      <w:r w:rsidRPr="004A6A9F">
        <w:rPr>
          <w:rFonts w:ascii="Times New Roman" w:hAnsi="Times New Roman" w:cs="Times New Roman"/>
          <w:sz w:val="24"/>
          <w:szCs w:val="24"/>
        </w:rPr>
        <w:t>Modelaje y práctica para asegurar una fuerte asociación estímulo-respuesta, secuencia de la práctica desde lo simple a lo complejo.</w:t>
      </w:r>
    </w:p>
    <w:p w:rsidR="009624A7" w:rsidRPr="004A6A9F" w:rsidRDefault="009624A7" w:rsidP="009624A7">
      <w:pPr>
        <w:pStyle w:val="Prrafodelista"/>
        <w:numPr>
          <w:ilvl w:val="0"/>
          <w:numId w:val="17"/>
        </w:numPr>
        <w:spacing w:line="480" w:lineRule="auto"/>
        <w:jc w:val="both"/>
        <w:rPr>
          <w:rFonts w:ascii="Times New Roman" w:hAnsi="Times New Roman" w:cs="Times New Roman"/>
          <w:sz w:val="24"/>
          <w:szCs w:val="24"/>
        </w:rPr>
      </w:pPr>
      <w:r w:rsidRPr="004A6A9F">
        <w:rPr>
          <w:rFonts w:ascii="Times New Roman" w:hAnsi="Times New Roman" w:cs="Times New Roman"/>
          <w:b/>
          <w:bCs/>
          <w:sz w:val="24"/>
          <w:szCs w:val="24"/>
        </w:rPr>
        <w:t>Década 1970</w:t>
      </w:r>
      <w:r>
        <w:rPr>
          <w:rFonts w:ascii="Times New Roman" w:hAnsi="Times New Roman" w:cs="Times New Roman"/>
          <w:sz w:val="24"/>
          <w:szCs w:val="24"/>
        </w:rPr>
        <w:t>:</w:t>
      </w:r>
      <w:r w:rsidRPr="004A6A9F">
        <w:rPr>
          <w:rFonts w:ascii="Times New Roman" w:hAnsi="Times New Roman" w:cs="Times New Roman"/>
          <w:sz w:val="24"/>
          <w:szCs w:val="24"/>
        </w:rPr>
        <w:t xml:space="preserve"> Estos modelos se fundamentan en la teoría de sistemas, se organizan en sistemas abiertos y a diferencia de los diseños de primera generación buscan mayor participación de los estudiantes.</w:t>
      </w:r>
    </w:p>
    <w:p w:rsidR="009624A7" w:rsidRPr="004A6A9F" w:rsidRDefault="009624A7" w:rsidP="009624A7">
      <w:pPr>
        <w:pStyle w:val="Prrafodelista"/>
        <w:numPr>
          <w:ilvl w:val="0"/>
          <w:numId w:val="17"/>
        </w:numPr>
        <w:spacing w:line="480" w:lineRule="auto"/>
        <w:jc w:val="both"/>
        <w:rPr>
          <w:rFonts w:ascii="Times New Roman" w:hAnsi="Times New Roman" w:cs="Times New Roman"/>
          <w:sz w:val="24"/>
          <w:szCs w:val="24"/>
        </w:rPr>
      </w:pPr>
      <w:r w:rsidRPr="004A6A9F">
        <w:rPr>
          <w:rFonts w:ascii="Times New Roman" w:hAnsi="Times New Roman" w:cs="Times New Roman"/>
          <w:b/>
          <w:bCs/>
          <w:sz w:val="24"/>
          <w:szCs w:val="24"/>
        </w:rPr>
        <w:t>Década 1980</w:t>
      </w:r>
      <w:r>
        <w:rPr>
          <w:rFonts w:ascii="Times New Roman" w:hAnsi="Times New Roman" w:cs="Times New Roman"/>
          <w:sz w:val="24"/>
          <w:szCs w:val="24"/>
        </w:rPr>
        <w:t>:</w:t>
      </w:r>
      <w:r w:rsidRPr="004A6A9F">
        <w:rPr>
          <w:rFonts w:ascii="Times New Roman" w:hAnsi="Times New Roman" w:cs="Times New Roman"/>
          <w:sz w:val="24"/>
          <w:szCs w:val="24"/>
        </w:rPr>
        <w:t xml:space="preserve"> Se fundamenta en la teoría cognitiva, se preocupa por la comprensión de los procesos de aprendizaje, centrándose en los procesos cognitivos: el pensamiento, la solución de problemas, el lenguaje, la formación de conceptos y el procesamiento de la información. Sus principios o fundamentos son:</w:t>
      </w:r>
    </w:p>
    <w:p w:rsidR="009624A7" w:rsidRPr="004A6A9F" w:rsidRDefault="009624A7" w:rsidP="009624A7">
      <w:pPr>
        <w:numPr>
          <w:ilvl w:val="1"/>
          <w:numId w:val="14"/>
        </w:numPr>
        <w:spacing w:line="480" w:lineRule="auto"/>
        <w:jc w:val="both"/>
        <w:rPr>
          <w:szCs w:val="24"/>
        </w:rPr>
      </w:pPr>
      <w:r w:rsidRPr="004A6A9F">
        <w:rPr>
          <w:szCs w:val="24"/>
        </w:rPr>
        <w:t>Énfasis en el conocimiento significativo.</w:t>
      </w:r>
    </w:p>
    <w:p w:rsidR="009624A7" w:rsidRPr="004A6A9F" w:rsidRDefault="009624A7" w:rsidP="009624A7">
      <w:pPr>
        <w:numPr>
          <w:ilvl w:val="1"/>
          <w:numId w:val="14"/>
        </w:numPr>
        <w:spacing w:line="480" w:lineRule="auto"/>
        <w:jc w:val="both"/>
        <w:rPr>
          <w:szCs w:val="24"/>
        </w:rPr>
      </w:pPr>
      <w:r w:rsidRPr="004A6A9F">
        <w:rPr>
          <w:szCs w:val="24"/>
        </w:rPr>
        <w:t>La participación activa del estudiante en el proceso de aprendizaje.</w:t>
      </w:r>
    </w:p>
    <w:p w:rsidR="009624A7" w:rsidRPr="004A6A9F" w:rsidRDefault="009624A7" w:rsidP="009624A7">
      <w:pPr>
        <w:numPr>
          <w:ilvl w:val="1"/>
          <w:numId w:val="14"/>
        </w:numPr>
        <w:spacing w:line="480" w:lineRule="auto"/>
        <w:jc w:val="both"/>
        <w:rPr>
          <w:szCs w:val="24"/>
        </w:rPr>
      </w:pPr>
      <w:r w:rsidRPr="004A6A9F">
        <w:rPr>
          <w:szCs w:val="24"/>
        </w:rPr>
        <w:t>Creación de ambientes de aprendizaje que permitan y estimulen a los estudiantes a hacer conexiones mentales con material previamente aprendido.</w:t>
      </w:r>
    </w:p>
    <w:p w:rsidR="009624A7" w:rsidRDefault="009624A7" w:rsidP="009624A7">
      <w:pPr>
        <w:numPr>
          <w:ilvl w:val="1"/>
          <w:numId w:val="14"/>
        </w:numPr>
        <w:spacing w:line="480" w:lineRule="auto"/>
        <w:jc w:val="both"/>
        <w:rPr>
          <w:szCs w:val="24"/>
        </w:rPr>
      </w:pPr>
      <w:r w:rsidRPr="004A6A9F">
        <w:rPr>
          <w:szCs w:val="24"/>
        </w:rPr>
        <w:t>La estructuración, organización y secuencia de la información para facilitar su óptimo procesamiento.</w:t>
      </w:r>
    </w:p>
    <w:p w:rsidR="009624A7" w:rsidRPr="004A6A9F" w:rsidRDefault="009624A7" w:rsidP="009624A7">
      <w:pPr>
        <w:pStyle w:val="Prrafodelista"/>
        <w:numPr>
          <w:ilvl w:val="0"/>
          <w:numId w:val="14"/>
        </w:numPr>
        <w:spacing w:line="480" w:lineRule="auto"/>
        <w:jc w:val="both"/>
        <w:rPr>
          <w:rFonts w:ascii="Times New Roman" w:hAnsi="Times New Roman" w:cs="Times New Roman"/>
          <w:sz w:val="24"/>
          <w:szCs w:val="24"/>
        </w:rPr>
      </w:pPr>
      <w:r w:rsidRPr="004A6A9F">
        <w:rPr>
          <w:rFonts w:ascii="Times New Roman" w:hAnsi="Times New Roman" w:cs="Times New Roman"/>
          <w:b/>
          <w:bCs/>
          <w:sz w:val="24"/>
          <w:szCs w:val="24"/>
        </w:rPr>
        <w:t>Década 1990</w:t>
      </w:r>
      <w:r>
        <w:rPr>
          <w:rFonts w:ascii="Times New Roman" w:hAnsi="Times New Roman" w:cs="Times New Roman"/>
          <w:sz w:val="24"/>
          <w:szCs w:val="24"/>
        </w:rPr>
        <w:t xml:space="preserve">: </w:t>
      </w:r>
      <w:r w:rsidRPr="004A6A9F">
        <w:rPr>
          <w:rFonts w:ascii="Times New Roman" w:hAnsi="Times New Roman" w:cs="Times New Roman"/>
          <w:sz w:val="24"/>
          <w:szCs w:val="24"/>
        </w:rPr>
        <w:t xml:space="preserve">Se fundamentan en las teorías constructivistas y de sistemas. El aprendizaje constructivista subraya el papel esencialmente activo de quien aprende, por lo que las acciones formativas deben estar centradas en el proceso de </w:t>
      </w:r>
      <w:r w:rsidRPr="004A6A9F">
        <w:rPr>
          <w:rFonts w:ascii="Times New Roman" w:hAnsi="Times New Roman" w:cs="Times New Roman"/>
          <w:sz w:val="24"/>
          <w:szCs w:val="24"/>
        </w:rPr>
        <w:lastRenderedPageBreak/>
        <w:t xml:space="preserve">aprendizaje, en la creatividad del estudiante y no en los contenidos específicos. Las premisas que </w:t>
      </w:r>
      <w:proofErr w:type="spellStart"/>
      <w:r w:rsidRPr="004A6A9F">
        <w:rPr>
          <w:rFonts w:ascii="Times New Roman" w:hAnsi="Times New Roman" w:cs="Times New Roman"/>
          <w:sz w:val="24"/>
          <w:szCs w:val="24"/>
        </w:rPr>
        <w:t>guian</w:t>
      </w:r>
      <w:proofErr w:type="spellEnd"/>
      <w:r w:rsidRPr="004A6A9F">
        <w:rPr>
          <w:rFonts w:ascii="Times New Roman" w:hAnsi="Times New Roman" w:cs="Times New Roman"/>
          <w:sz w:val="24"/>
          <w:szCs w:val="24"/>
        </w:rPr>
        <w:t xml:space="preserve"> el proceso de diseño instruccional son:</w:t>
      </w:r>
    </w:p>
    <w:p w:rsidR="009624A7" w:rsidRPr="004A6A9F" w:rsidRDefault="009624A7" w:rsidP="009624A7">
      <w:pPr>
        <w:numPr>
          <w:ilvl w:val="1"/>
          <w:numId w:val="14"/>
        </w:numPr>
        <w:spacing w:line="480" w:lineRule="auto"/>
        <w:jc w:val="both"/>
        <w:rPr>
          <w:szCs w:val="24"/>
        </w:rPr>
      </w:pPr>
      <w:r w:rsidRPr="004A6A9F">
        <w:rPr>
          <w:szCs w:val="24"/>
        </w:rPr>
        <w:t>El conocimiento se construye a partir de la experiencia.</w:t>
      </w:r>
    </w:p>
    <w:p w:rsidR="009624A7" w:rsidRPr="004A6A9F" w:rsidRDefault="009624A7" w:rsidP="009624A7">
      <w:pPr>
        <w:numPr>
          <w:ilvl w:val="1"/>
          <w:numId w:val="14"/>
        </w:numPr>
        <w:spacing w:line="480" w:lineRule="auto"/>
        <w:jc w:val="both"/>
        <w:rPr>
          <w:szCs w:val="24"/>
        </w:rPr>
      </w:pPr>
      <w:r w:rsidRPr="004A6A9F">
        <w:rPr>
          <w:szCs w:val="24"/>
        </w:rPr>
        <w:t>El aprendizaje es una interpretación personal del mundo.</w:t>
      </w:r>
    </w:p>
    <w:p w:rsidR="009624A7" w:rsidRPr="004A6A9F" w:rsidRDefault="009624A7" w:rsidP="009624A7">
      <w:pPr>
        <w:numPr>
          <w:ilvl w:val="1"/>
          <w:numId w:val="14"/>
        </w:numPr>
        <w:spacing w:line="480" w:lineRule="auto"/>
        <w:jc w:val="both"/>
        <w:rPr>
          <w:szCs w:val="24"/>
        </w:rPr>
      </w:pPr>
      <w:r w:rsidRPr="004A6A9F">
        <w:rPr>
          <w:szCs w:val="24"/>
        </w:rPr>
        <w:t>El aprendizaje debe ser significativo y holístico, basado en la realidad de forma que se integren las diferentes tareas.</w:t>
      </w:r>
    </w:p>
    <w:p w:rsidR="009624A7" w:rsidRPr="004A6A9F" w:rsidRDefault="009624A7" w:rsidP="009624A7">
      <w:pPr>
        <w:numPr>
          <w:ilvl w:val="1"/>
          <w:numId w:val="14"/>
        </w:numPr>
        <w:spacing w:line="480" w:lineRule="auto"/>
        <w:jc w:val="both"/>
        <w:rPr>
          <w:szCs w:val="24"/>
        </w:rPr>
      </w:pPr>
      <w:r w:rsidRPr="004A6A9F">
        <w:rPr>
          <w:szCs w:val="24"/>
        </w:rPr>
        <w:t>El conocimiento conceptual se adquiere por la integración de múltiples perspectivas en colaboración con los demás.</w:t>
      </w:r>
    </w:p>
    <w:p w:rsidR="009624A7" w:rsidRPr="004A6A9F" w:rsidRDefault="009624A7" w:rsidP="009624A7">
      <w:pPr>
        <w:numPr>
          <w:ilvl w:val="1"/>
          <w:numId w:val="14"/>
        </w:numPr>
        <w:spacing w:line="480" w:lineRule="auto"/>
        <w:jc w:val="both"/>
        <w:rPr>
          <w:szCs w:val="24"/>
        </w:rPr>
      </w:pPr>
      <w:r w:rsidRPr="004A6A9F">
        <w:rPr>
          <w:szCs w:val="24"/>
        </w:rPr>
        <w:t>El aprendizaje supone una modificación de las propias representaciones mentales por la integración de los nuevos conocimientos.</w:t>
      </w:r>
    </w:p>
    <w:p w:rsidR="009624A7" w:rsidRPr="004A6A9F" w:rsidRDefault="009624A7" w:rsidP="004A6A9F">
      <w:pPr>
        <w:spacing w:line="480" w:lineRule="auto"/>
        <w:ind w:left="720"/>
        <w:jc w:val="both"/>
        <w:rPr>
          <w:szCs w:val="24"/>
        </w:rPr>
      </w:pPr>
      <w:r w:rsidRPr="004A6A9F">
        <w:rPr>
          <w:szCs w:val="24"/>
        </w:rPr>
        <w:t>Las metodologías constructivistas deben tener en cuenta, por tanto:</w:t>
      </w:r>
    </w:p>
    <w:p w:rsidR="009624A7" w:rsidRPr="004A6A9F" w:rsidRDefault="009624A7" w:rsidP="009624A7">
      <w:pPr>
        <w:numPr>
          <w:ilvl w:val="1"/>
          <w:numId w:val="15"/>
        </w:numPr>
        <w:spacing w:line="480" w:lineRule="auto"/>
        <w:jc w:val="both"/>
        <w:rPr>
          <w:szCs w:val="24"/>
        </w:rPr>
      </w:pPr>
      <w:r w:rsidRPr="004A6A9F">
        <w:rPr>
          <w:szCs w:val="24"/>
        </w:rPr>
        <w:t>La importancia de los conocimientos previos, de las creencias y de las motivaciones de los alumnos.</w:t>
      </w:r>
    </w:p>
    <w:p w:rsidR="009624A7" w:rsidRPr="004A6A9F" w:rsidRDefault="009624A7" w:rsidP="009624A7">
      <w:pPr>
        <w:numPr>
          <w:ilvl w:val="1"/>
          <w:numId w:val="15"/>
        </w:numPr>
        <w:spacing w:line="480" w:lineRule="auto"/>
        <w:jc w:val="both"/>
        <w:rPr>
          <w:szCs w:val="24"/>
        </w:rPr>
      </w:pPr>
      <w:r w:rsidRPr="004A6A9F">
        <w:rPr>
          <w:szCs w:val="24"/>
        </w:rPr>
        <w:t>La importancia de la búsqueda y selección de la información relevante y el desarrollo de procesos de análisis y síntesis de la misma que les permita a los estudiantes la construcción de redes de significado. Estas redes establecerán las relaciones entre los conceptos.</w:t>
      </w:r>
    </w:p>
    <w:p w:rsidR="009624A7" w:rsidRPr="004A6A9F" w:rsidRDefault="009624A7" w:rsidP="009624A7">
      <w:pPr>
        <w:numPr>
          <w:ilvl w:val="1"/>
          <w:numId w:val="15"/>
        </w:numPr>
        <w:spacing w:line="480" w:lineRule="auto"/>
        <w:jc w:val="both"/>
        <w:rPr>
          <w:szCs w:val="24"/>
        </w:rPr>
      </w:pPr>
      <w:r w:rsidRPr="004A6A9F">
        <w:rPr>
          <w:szCs w:val="24"/>
        </w:rPr>
        <w:t>La creación de entornos y ambientes de aprendizajes naturales y motivadores que orienten a los estudiantes en la construcción de nuevos conocimientos, experiencias y actitudes.</w:t>
      </w:r>
    </w:p>
    <w:p w:rsidR="009624A7" w:rsidRPr="004A6A9F" w:rsidRDefault="009624A7" w:rsidP="009624A7">
      <w:pPr>
        <w:numPr>
          <w:ilvl w:val="1"/>
          <w:numId w:val="15"/>
        </w:numPr>
        <w:spacing w:line="480" w:lineRule="auto"/>
        <w:jc w:val="both"/>
        <w:rPr>
          <w:szCs w:val="24"/>
        </w:rPr>
      </w:pPr>
      <w:r w:rsidRPr="004A6A9F">
        <w:rPr>
          <w:szCs w:val="24"/>
        </w:rPr>
        <w:t xml:space="preserve">Fomentar metodologías dirigidas al aprendizaje significativo en donde las actividades y conocimientos sean coherentes y tengan sentido para el </w:t>
      </w:r>
      <w:r w:rsidRPr="004A6A9F">
        <w:rPr>
          <w:szCs w:val="24"/>
        </w:rPr>
        <w:lastRenderedPageBreak/>
        <w:t>estudiante, fundamentalmente porque desarrollan competencias necesarias para su futuro personal y/o profesional.</w:t>
      </w:r>
    </w:p>
    <w:p w:rsidR="009624A7" w:rsidRPr="00B03A17" w:rsidRDefault="009624A7" w:rsidP="009624A7">
      <w:pPr>
        <w:numPr>
          <w:ilvl w:val="1"/>
          <w:numId w:val="15"/>
        </w:numPr>
        <w:spacing w:line="480" w:lineRule="auto"/>
        <w:jc w:val="both"/>
        <w:rPr>
          <w:szCs w:val="24"/>
        </w:rPr>
      </w:pPr>
      <w:r w:rsidRPr="004A6A9F">
        <w:rPr>
          <w:szCs w:val="24"/>
        </w:rPr>
        <w:t>Potenciar de aprendizaje colaborativo, utilizando las redes sociales que les permitan el intercambio de información y el desarrollo de competencias sociales (responsabilidad, empatía, liderazgo, colaboración) e intelectuales (argumentación, toma de decisiones, etc.).</w:t>
      </w:r>
    </w:p>
    <w:p w:rsidR="009624A7" w:rsidRPr="00202C5A" w:rsidRDefault="009624A7" w:rsidP="00945060">
      <w:pPr>
        <w:spacing w:line="480" w:lineRule="auto"/>
        <w:rPr>
          <w:b/>
          <w:szCs w:val="24"/>
        </w:rPr>
      </w:pPr>
      <w:r w:rsidRPr="004A6A9F">
        <w:rPr>
          <w:b/>
          <w:szCs w:val="24"/>
        </w:rPr>
        <w:t>Principales exponentes del Modelo instruccional</w:t>
      </w:r>
    </w:p>
    <w:p w:rsidR="009624A7" w:rsidRPr="00202C5A" w:rsidRDefault="009624A7" w:rsidP="009624A7">
      <w:pPr>
        <w:pStyle w:val="Prrafodelista"/>
        <w:numPr>
          <w:ilvl w:val="0"/>
          <w:numId w:val="2"/>
        </w:numPr>
        <w:spacing w:line="480" w:lineRule="auto"/>
        <w:rPr>
          <w:rFonts w:ascii="Times New Roman" w:hAnsi="Times New Roman" w:cs="Times New Roman"/>
          <w:b/>
          <w:sz w:val="24"/>
          <w:szCs w:val="24"/>
          <w:lang w:val="es-ES"/>
        </w:rPr>
      </w:pPr>
      <w:r w:rsidRPr="00202C5A">
        <w:rPr>
          <w:rFonts w:ascii="Times New Roman" w:hAnsi="Times New Roman" w:cs="Times New Roman"/>
          <w:b/>
          <w:sz w:val="24"/>
          <w:szCs w:val="24"/>
          <w:lang w:val="es-ES"/>
        </w:rPr>
        <w:t>Modelo de Dick y Carey</w:t>
      </w:r>
    </w:p>
    <w:p w:rsidR="009624A7" w:rsidRPr="00202C5A" w:rsidRDefault="009624A7" w:rsidP="00202C5A">
      <w:pPr>
        <w:pStyle w:val="Prrafodelista"/>
        <w:spacing w:line="480" w:lineRule="auto"/>
        <w:jc w:val="both"/>
        <w:rPr>
          <w:rFonts w:ascii="Times New Roman" w:hAnsi="Times New Roman" w:cs="Times New Roman"/>
          <w:color w:val="000000"/>
          <w:sz w:val="24"/>
          <w:szCs w:val="24"/>
          <w:shd w:val="clear" w:color="auto" w:fill="FFFFFF"/>
        </w:rPr>
      </w:pPr>
      <w:r w:rsidRPr="00202C5A">
        <w:rPr>
          <w:rFonts w:ascii="Times New Roman" w:hAnsi="Times New Roman" w:cs="Times New Roman"/>
          <w:color w:val="000000"/>
          <w:sz w:val="24"/>
          <w:szCs w:val="24"/>
          <w:shd w:val="clear" w:color="auto" w:fill="FFFFFF"/>
        </w:rPr>
        <w:t xml:space="preserve">Este modelo fue creado por Walter Dick y Lou Carey en 1968 está </w:t>
      </w:r>
      <w:proofErr w:type="gramStart"/>
      <w:r w:rsidRPr="00202C5A">
        <w:rPr>
          <w:rFonts w:ascii="Times New Roman" w:hAnsi="Times New Roman" w:cs="Times New Roman"/>
          <w:color w:val="000000"/>
          <w:sz w:val="24"/>
          <w:szCs w:val="24"/>
          <w:shd w:val="clear" w:color="auto" w:fill="FFFFFF"/>
        </w:rPr>
        <w:t>enfocado  en</w:t>
      </w:r>
      <w:proofErr w:type="gramEnd"/>
      <w:r w:rsidRPr="00202C5A">
        <w:rPr>
          <w:rFonts w:ascii="Times New Roman" w:hAnsi="Times New Roman" w:cs="Times New Roman"/>
          <w:color w:val="000000"/>
          <w:sz w:val="24"/>
          <w:szCs w:val="24"/>
          <w:shd w:val="clear" w:color="auto" w:fill="FFFFFF"/>
        </w:rPr>
        <w:t xml:space="preserve"> la idea de que existe una relación predecible y fiable entre un estímulo (materiales didácticos) y la respuesta que se produce en un alumno (el aprendizaje de los materiales).</w:t>
      </w:r>
    </w:p>
    <w:p w:rsidR="009624A7" w:rsidRPr="00202C5A" w:rsidRDefault="009624A7" w:rsidP="00202C5A">
      <w:pPr>
        <w:pStyle w:val="Prrafodelista"/>
        <w:spacing w:line="480" w:lineRule="auto"/>
        <w:jc w:val="center"/>
        <w:rPr>
          <w:rFonts w:ascii="Times New Roman" w:hAnsi="Times New Roman" w:cs="Times New Roman"/>
          <w:color w:val="000000"/>
          <w:sz w:val="24"/>
          <w:szCs w:val="24"/>
          <w:shd w:val="clear" w:color="auto" w:fill="FFFFFF"/>
        </w:rPr>
      </w:pPr>
      <w:r w:rsidRPr="00202C5A">
        <w:rPr>
          <w:rFonts w:ascii="Times New Roman" w:hAnsi="Times New Roman" w:cs="Times New Roman"/>
          <w:noProof/>
          <w:color w:val="000000"/>
          <w:sz w:val="24"/>
          <w:szCs w:val="24"/>
          <w:shd w:val="clear" w:color="auto" w:fill="FFFFFF"/>
          <w:lang w:val="es-MX" w:eastAsia="es-MX"/>
        </w:rPr>
        <w:drawing>
          <wp:inline distT="0" distB="0" distL="0" distR="0">
            <wp:extent cx="3771900" cy="2369225"/>
            <wp:effectExtent l="0" t="0" r="0" b="0"/>
            <wp:docPr id="6" name="Imagen 6" descr="http://2.bp.blogspot.com/-KGofuTo0lFg/UX8cLVHSOEI/AAAAAAAAAF0/bQZZIouPm_o/s64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2.bp.blogspot.com/-KGofuTo0lFg/UX8cLVHSOEI/AAAAAAAAAF0/bQZZIouPm_o/s64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83887" cy="2376754"/>
                    </a:xfrm>
                    <a:prstGeom prst="rect">
                      <a:avLst/>
                    </a:prstGeom>
                    <a:noFill/>
                    <a:ln>
                      <a:noFill/>
                    </a:ln>
                  </pic:spPr>
                </pic:pic>
              </a:graphicData>
            </a:graphic>
          </wp:inline>
        </w:drawing>
      </w:r>
    </w:p>
    <w:p w:rsidR="009624A7" w:rsidRPr="00202C5A" w:rsidRDefault="009624A7" w:rsidP="00202C5A">
      <w:pPr>
        <w:pStyle w:val="Prrafodelista"/>
        <w:spacing w:line="480" w:lineRule="auto"/>
        <w:rPr>
          <w:rFonts w:ascii="Times New Roman" w:hAnsi="Times New Roman" w:cs="Times New Roman"/>
          <w:color w:val="000000"/>
          <w:sz w:val="24"/>
          <w:szCs w:val="24"/>
          <w:shd w:val="clear" w:color="auto" w:fill="FFFFFF"/>
        </w:rPr>
      </w:pPr>
      <w:r w:rsidRPr="00202C5A">
        <w:rPr>
          <w:rFonts w:ascii="Times New Roman" w:hAnsi="Times New Roman" w:cs="Times New Roman"/>
          <w:color w:val="000000"/>
          <w:sz w:val="24"/>
          <w:szCs w:val="24"/>
          <w:shd w:val="clear" w:color="auto" w:fill="FFFFFF"/>
        </w:rPr>
        <w:t> Las fases del modelo son:</w:t>
      </w:r>
    </w:p>
    <w:p w:rsidR="009624A7" w:rsidRPr="00202C5A" w:rsidRDefault="009624A7" w:rsidP="009624A7">
      <w:pPr>
        <w:pStyle w:val="Prrafodelista"/>
        <w:numPr>
          <w:ilvl w:val="0"/>
          <w:numId w:val="3"/>
        </w:numPr>
        <w:spacing w:line="480" w:lineRule="auto"/>
        <w:jc w:val="both"/>
        <w:rPr>
          <w:rFonts w:ascii="Times New Roman" w:hAnsi="Times New Roman" w:cs="Times New Roman"/>
          <w:color w:val="000000"/>
          <w:sz w:val="24"/>
          <w:szCs w:val="24"/>
          <w:shd w:val="clear" w:color="auto" w:fill="FFFFFF"/>
        </w:rPr>
      </w:pPr>
      <w:r w:rsidRPr="00202C5A">
        <w:rPr>
          <w:rFonts w:ascii="Times New Roman" w:hAnsi="Times New Roman" w:cs="Times New Roman"/>
          <w:color w:val="000000"/>
          <w:sz w:val="24"/>
          <w:szCs w:val="24"/>
          <w:shd w:val="clear" w:color="auto" w:fill="FFFFFF"/>
        </w:rPr>
        <w:t>Identificar la meta instruccional.</w:t>
      </w:r>
    </w:p>
    <w:p w:rsidR="009624A7" w:rsidRPr="00202C5A" w:rsidRDefault="009624A7" w:rsidP="009624A7">
      <w:pPr>
        <w:pStyle w:val="Prrafodelista"/>
        <w:numPr>
          <w:ilvl w:val="0"/>
          <w:numId w:val="3"/>
        </w:numPr>
        <w:spacing w:line="480" w:lineRule="auto"/>
        <w:jc w:val="both"/>
        <w:rPr>
          <w:rFonts w:ascii="Times New Roman" w:hAnsi="Times New Roman" w:cs="Times New Roman"/>
          <w:color w:val="000000"/>
          <w:sz w:val="24"/>
          <w:szCs w:val="24"/>
          <w:shd w:val="clear" w:color="auto" w:fill="FFFFFF"/>
        </w:rPr>
      </w:pPr>
      <w:r w:rsidRPr="00202C5A">
        <w:rPr>
          <w:rFonts w:ascii="Times New Roman" w:hAnsi="Times New Roman" w:cs="Times New Roman"/>
          <w:color w:val="000000"/>
          <w:sz w:val="24"/>
          <w:szCs w:val="24"/>
          <w:shd w:val="clear" w:color="auto" w:fill="FFFFFF"/>
        </w:rPr>
        <w:t>Análisis de la instrucción.</w:t>
      </w:r>
    </w:p>
    <w:p w:rsidR="009624A7" w:rsidRPr="00202C5A" w:rsidRDefault="009624A7" w:rsidP="009624A7">
      <w:pPr>
        <w:pStyle w:val="Prrafodelista"/>
        <w:numPr>
          <w:ilvl w:val="0"/>
          <w:numId w:val="3"/>
        </w:numPr>
        <w:spacing w:line="480" w:lineRule="auto"/>
        <w:jc w:val="both"/>
        <w:rPr>
          <w:rFonts w:ascii="Times New Roman" w:hAnsi="Times New Roman" w:cs="Times New Roman"/>
          <w:color w:val="000000"/>
          <w:sz w:val="24"/>
          <w:szCs w:val="24"/>
          <w:shd w:val="clear" w:color="auto" w:fill="FFFFFF"/>
        </w:rPr>
      </w:pPr>
      <w:r w:rsidRPr="00202C5A">
        <w:rPr>
          <w:rFonts w:ascii="Times New Roman" w:hAnsi="Times New Roman" w:cs="Times New Roman"/>
          <w:color w:val="000000"/>
          <w:sz w:val="24"/>
          <w:szCs w:val="24"/>
          <w:shd w:val="clear" w:color="auto" w:fill="FFFFFF"/>
        </w:rPr>
        <w:t>Análisis de los estudiantes y del contexto.</w:t>
      </w:r>
    </w:p>
    <w:p w:rsidR="009624A7" w:rsidRPr="00202C5A" w:rsidRDefault="009624A7" w:rsidP="009624A7">
      <w:pPr>
        <w:pStyle w:val="Prrafodelista"/>
        <w:numPr>
          <w:ilvl w:val="0"/>
          <w:numId w:val="3"/>
        </w:numPr>
        <w:spacing w:line="480" w:lineRule="auto"/>
        <w:jc w:val="both"/>
        <w:rPr>
          <w:rFonts w:ascii="Times New Roman" w:hAnsi="Times New Roman" w:cs="Times New Roman"/>
          <w:color w:val="000000"/>
          <w:sz w:val="24"/>
          <w:szCs w:val="24"/>
          <w:shd w:val="clear" w:color="auto" w:fill="FFFFFF"/>
        </w:rPr>
      </w:pPr>
      <w:r w:rsidRPr="00202C5A">
        <w:rPr>
          <w:rFonts w:ascii="Times New Roman" w:hAnsi="Times New Roman" w:cs="Times New Roman"/>
          <w:color w:val="000000"/>
          <w:sz w:val="24"/>
          <w:szCs w:val="24"/>
          <w:shd w:val="clear" w:color="auto" w:fill="FFFFFF"/>
        </w:rPr>
        <w:t>Redacción de objetivos.</w:t>
      </w:r>
    </w:p>
    <w:p w:rsidR="009624A7" w:rsidRPr="00202C5A" w:rsidRDefault="009624A7" w:rsidP="009624A7">
      <w:pPr>
        <w:pStyle w:val="Prrafodelista"/>
        <w:numPr>
          <w:ilvl w:val="0"/>
          <w:numId w:val="3"/>
        </w:numPr>
        <w:spacing w:line="480" w:lineRule="auto"/>
        <w:jc w:val="both"/>
        <w:rPr>
          <w:rFonts w:ascii="Times New Roman" w:hAnsi="Times New Roman" w:cs="Times New Roman"/>
          <w:color w:val="000000"/>
          <w:sz w:val="24"/>
          <w:szCs w:val="24"/>
          <w:shd w:val="clear" w:color="auto" w:fill="FFFFFF"/>
        </w:rPr>
      </w:pPr>
      <w:r w:rsidRPr="00202C5A">
        <w:rPr>
          <w:rFonts w:ascii="Times New Roman" w:hAnsi="Times New Roman" w:cs="Times New Roman"/>
          <w:color w:val="000000"/>
          <w:sz w:val="24"/>
          <w:szCs w:val="24"/>
          <w:shd w:val="clear" w:color="auto" w:fill="FFFFFF"/>
        </w:rPr>
        <w:lastRenderedPageBreak/>
        <w:t>Desarrollo de Instrumentos de evaluación.</w:t>
      </w:r>
    </w:p>
    <w:p w:rsidR="009624A7" w:rsidRPr="00202C5A" w:rsidRDefault="009624A7" w:rsidP="009624A7">
      <w:pPr>
        <w:pStyle w:val="Prrafodelista"/>
        <w:numPr>
          <w:ilvl w:val="0"/>
          <w:numId w:val="3"/>
        </w:numPr>
        <w:spacing w:line="480" w:lineRule="auto"/>
        <w:jc w:val="both"/>
        <w:rPr>
          <w:rFonts w:ascii="Times New Roman" w:hAnsi="Times New Roman" w:cs="Times New Roman"/>
          <w:color w:val="000000"/>
          <w:sz w:val="24"/>
          <w:szCs w:val="24"/>
          <w:shd w:val="clear" w:color="auto" w:fill="FFFFFF"/>
        </w:rPr>
      </w:pPr>
      <w:r w:rsidRPr="00202C5A">
        <w:rPr>
          <w:rFonts w:ascii="Times New Roman" w:hAnsi="Times New Roman" w:cs="Times New Roman"/>
          <w:color w:val="000000"/>
          <w:sz w:val="24"/>
          <w:szCs w:val="24"/>
          <w:shd w:val="clear" w:color="auto" w:fill="FFFFFF"/>
        </w:rPr>
        <w:t>Elaboración de la estrategia instruccional.</w:t>
      </w:r>
    </w:p>
    <w:p w:rsidR="009624A7" w:rsidRPr="00202C5A" w:rsidRDefault="009624A7" w:rsidP="009624A7">
      <w:pPr>
        <w:pStyle w:val="Prrafodelista"/>
        <w:numPr>
          <w:ilvl w:val="0"/>
          <w:numId w:val="3"/>
        </w:numPr>
        <w:spacing w:line="480" w:lineRule="auto"/>
        <w:jc w:val="both"/>
        <w:rPr>
          <w:rFonts w:ascii="Times New Roman" w:hAnsi="Times New Roman" w:cs="Times New Roman"/>
          <w:color w:val="000000"/>
          <w:sz w:val="24"/>
          <w:szCs w:val="24"/>
          <w:shd w:val="clear" w:color="auto" w:fill="FFFFFF"/>
        </w:rPr>
      </w:pPr>
      <w:r w:rsidRPr="00202C5A">
        <w:rPr>
          <w:rFonts w:ascii="Times New Roman" w:hAnsi="Times New Roman" w:cs="Times New Roman"/>
          <w:color w:val="000000"/>
          <w:sz w:val="24"/>
          <w:szCs w:val="24"/>
          <w:shd w:val="clear" w:color="auto" w:fill="FFFFFF"/>
        </w:rPr>
        <w:t>Desarrollo y selección de los materiales de instrucción.</w:t>
      </w:r>
    </w:p>
    <w:p w:rsidR="009624A7" w:rsidRPr="00202C5A" w:rsidRDefault="009624A7" w:rsidP="009624A7">
      <w:pPr>
        <w:pStyle w:val="Prrafodelista"/>
        <w:numPr>
          <w:ilvl w:val="0"/>
          <w:numId w:val="3"/>
        </w:numPr>
        <w:spacing w:line="480" w:lineRule="auto"/>
        <w:jc w:val="both"/>
        <w:rPr>
          <w:rFonts w:ascii="Times New Roman" w:hAnsi="Times New Roman" w:cs="Times New Roman"/>
          <w:color w:val="000000"/>
          <w:sz w:val="24"/>
          <w:szCs w:val="24"/>
          <w:shd w:val="clear" w:color="auto" w:fill="FFFFFF"/>
        </w:rPr>
      </w:pPr>
      <w:r w:rsidRPr="00202C5A">
        <w:rPr>
          <w:rFonts w:ascii="Times New Roman" w:hAnsi="Times New Roman" w:cs="Times New Roman"/>
          <w:color w:val="000000"/>
          <w:sz w:val="24"/>
          <w:szCs w:val="24"/>
          <w:shd w:val="clear" w:color="auto" w:fill="FFFFFF"/>
        </w:rPr>
        <w:t>Diseño y desarrollo de la evaluación formativa.</w:t>
      </w:r>
    </w:p>
    <w:p w:rsidR="009624A7" w:rsidRPr="00202C5A" w:rsidRDefault="009624A7" w:rsidP="009624A7">
      <w:pPr>
        <w:pStyle w:val="Prrafodelista"/>
        <w:numPr>
          <w:ilvl w:val="0"/>
          <w:numId w:val="3"/>
        </w:numPr>
        <w:spacing w:line="480" w:lineRule="auto"/>
        <w:jc w:val="both"/>
        <w:rPr>
          <w:rFonts w:ascii="Times New Roman" w:hAnsi="Times New Roman" w:cs="Times New Roman"/>
          <w:color w:val="000000"/>
          <w:sz w:val="24"/>
          <w:szCs w:val="24"/>
          <w:shd w:val="clear" w:color="auto" w:fill="FFFFFF"/>
        </w:rPr>
      </w:pPr>
      <w:r w:rsidRPr="00202C5A">
        <w:rPr>
          <w:rFonts w:ascii="Times New Roman" w:hAnsi="Times New Roman" w:cs="Times New Roman"/>
          <w:color w:val="000000"/>
          <w:sz w:val="24"/>
          <w:szCs w:val="24"/>
          <w:shd w:val="clear" w:color="auto" w:fill="FFFFFF"/>
        </w:rPr>
        <w:t xml:space="preserve">Diseño y desarrollo de la evaluación </w:t>
      </w:r>
      <w:proofErr w:type="spellStart"/>
      <w:r w:rsidRPr="00202C5A">
        <w:rPr>
          <w:rFonts w:ascii="Times New Roman" w:hAnsi="Times New Roman" w:cs="Times New Roman"/>
          <w:color w:val="000000"/>
          <w:sz w:val="24"/>
          <w:szCs w:val="24"/>
          <w:shd w:val="clear" w:color="auto" w:fill="FFFFFF"/>
        </w:rPr>
        <w:t>sumativa</w:t>
      </w:r>
      <w:proofErr w:type="spellEnd"/>
      <w:r w:rsidRPr="00202C5A">
        <w:rPr>
          <w:rFonts w:ascii="Times New Roman" w:hAnsi="Times New Roman" w:cs="Times New Roman"/>
          <w:color w:val="000000"/>
          <w:sz w:val="24"/>
          <w:szCs w:val="24"/>
          <w:shd w:val="clear" w:color="auto" w:fill="FFFFFF"/>
        </w:rPr>
        <w:t>.</w:t>
      </w:r>
    </w:p>
    <w:p w:rsidR="009624A7" w:rsidRPr="00202C5A" w:rsidRDefault="009624A7" w:rsidP="009624A7">
      <w:pPr>
        <w:pStyle w:val="Prrafodelista"/>
        <w:numPr>
          <w:ilvl w:val="0"/>
          <w:numId w:val="3"/>
        </w:numPr>
        <w:spacing w:line="480" w:lineRule="auto"/>
        <w:jc w:val="both"/>
        <w:rPr>
          <w:rFonts w:ascii="Times New Roman" w:hAnsi="Times New Roman" w:cs="Times New Roman"/>
          <w:color w:val="000000"/>
          <w:sz w:val="24"/>
          <w:szCs w:val="24"/>
          <w:shd w:val="clear" w:color="auto" w:fill="FFFFFF"/>
        </w:rPr>
      </w:pPr>
      <w:r w:rsidRPr="00202C5A">
        <w:rPr>
          <w:rFonts w:ascii="Times New Roman" w:hAnsi="Times New Roman" w:cs="Times New Roman"/>
          <w:color w:val="000000"/>
          <w:sz w:val="24"/>
          <w:szCs w:val="24"/>
          <w:shd w:val="clear" w:color="auto" w:fill="FFFFFF"/>
        </w:rPr>
        <w:t>Revisión de la instrucción</w:t>
      </w:r>
    </w:p>
    <w:p w:rsidR="009624A7" w:rsidRPr="00202C5A" w:rsidRDefault="009624A7" w:rsidP="00202C5A">
      <w:pPr>
        <w:pStyle w:val="Prrafodelista"/>
        <w:spacing w:line="480" w:lineRule="auto"/>
        <w:jc w:val="both"/>
        <w:rPr>
          <w:rFonts w:ascii="Times New Roman" w:hAnsi="Times New Roman" w:cs="Times New Roman"/>
          <w:b/>
          <w:color w:val="000000"/>
          <w:sz w:val="24"/>
          <w:szCs w:val="24"/>
          <w:shd w:val="clear" w:color="auto" w:fill="FFFFFF"/>
        </w:rPr>
      </w:pPr>
      <w:r w:rsidRPr="00202C5A">
        <w:rPr>
          <w:rFonts w:ascii="Times New Roman" w:hAnsi="Times New Roman" w:cs="Times New Roman"/>
          <w:b/>
          <w:color w:val="000000"/>
          <w:sz w:val="24"/>
          <w:szCs w:val="24"/>
          <w:shd w:val="clear" w:color="auto" w:fill="FFFFFF"/>
        </w:rPr>
        <w:t>¿Por qué utilizar el modelo de enfoque de sistemas de Dick y Carey?</w:t>
      </w:r>
    </w:p>
    <w:p w:rsidR="009624A7" w:rsidRPr="00202C5A" w:rsidRDefault="009624A7" w:rsidP="009624A7">
      <w:pPr>
        <w:pStyle w:val="Prrafodelista"/>
        <w:numPr>
          <w:ilvl w:val="0"/>
          <w:numId w:val="4"/>
        </w:numPr>
        <w:spacing w:line="480" w:lineRule="auto"/>
        <w:jc w:val="both"/>
        <w:rPr>
          <w:rFonts w:ascii="Times New Roman" w:hAnsi="Times New Roman" w:cs="Times New Roman"/>
          <w:color w:val="000000"/>
          <w:sz w:val="24"/>
          <w:szCs w:val="24"/>
          <w:shd w:val="clear" w:color="auto" w:fill="FFFFFF"/>
        </w:rPr>
      </w:pPr>
      <w:r w:rsidRPr="00202C5A">
        <w:rPr>
          <w:rFonts w:ascii="Times New Roman" w:hAnsi="Times New Roman" w:cs="Times New Roman"/>
          <w:color w:val="000000"/>
          <w:sz w:val="24"/>
          <w:szCs w:val="24"/>
          <w:shd w:val="clear" w:color="auto" w:fill="FFFFFF"/>
        </w:rPr>
        <w:t>Enfatiza al principio, lo que el estudiante va a ser capaz de hacer al concluir la instrucción.</w:t>
      </w:r>
    </w:p>
    <w:p w:rsidR="009624A7" w:rsidRPr="00202C5A" w:rsidRDefault="009624A7" w:rsidP="009624A7">
      <w:pPr>
        <w:pStyle w:val="Prrafodelista"/>
        <w:numPr>
          <w:ilvl w:val="0"/>
          <w:numId w:val="4"/>
        </w:numPr>
        <w:spacing w:line="480" w:lineRule="auto"/>
        <w:jc w:val="both"/>
        <w:rPr>
          <w:rFonts w:ascii="Times New Roman" w:hAnsi="Times New Roman" w:cs="Times New Roman"/>
          <w:color w:val="000000"/>
          <w:sz w:val="24"/>
          <w:szCs w:val="24"/>
          <w:shd w:val="clear" w:color="auto" w:fill="FFFFFF"/>
        </w:rPr>
      </w:pPr>
      <w:r w:rsidRPr="00202C5A">
        <w:rPr>
          <w:rFonts w:ascii="Times New Roman" w:hAnsi="Times New Roman" w:cs="Times New Roman"/>
          <w:color w:val="000000"/>
          <w:sz w:val="24"/>
          <w:szCs w:val="24"/>
          <w:shd w:val="clear" w:color="auto" w:fill="FFFFFF"/>
        </w:rPr>
        <w:t xml:space="preserve">Todos sus componentes están lógicamente articulados, por lo </w:t>
      </w:r>
      <w:proofErr w:type="gramStart"/>
      <w:r w:rsidRPr="00202C5A">
        <w:rPr>
          <w:rFonts w:ascii="Times New Roman" w:hAnsi="Times New Roman" w:cs="Times New Roman"/>
          <w:color w:val="000000"/>
          <w:sz w:val="24"/>
          <w:szCs w:val="24"/>
          <w:shd w:val="clear" w:color="auto" w:fill="FFFFFF"/>
        </w:rPr>
        <w:t>tanto</w:t>
      </w:r>
      <w:proofErr w:type="gramEnd"/>
      <w:r w:rsidRPr="00202C5A">
        <w:rPr>
          <w:rFonts w:ascii="Times New Roman" w:hAnsi="Times New Roman" w:cs="Times New Roman"/>
          <w:color w:val="000000"/>
          <w:sz w:val="24"/>
          <w:szCs w:val="24"/>
          <w:shd w:val="clear" w:color="auto" w:fill="FFFFFF"/>
        </w:rPr>
        <w:t xml:space="preserve"> especifica destrezas a desarrollar, conocimiento que se enseñará y provee de las condiciones apropiadas para el aprendizaje.</w:t>
      </w:r>
    </w:p>
    <w:p w:rsidR="009624A7" w:rsidRPr="00202C5A" w:rsidRDefault="009624A7" w:rsidP="009624A7">
      <w:pPr>
        <w:pStyle w:val="Prrafodelista"/>
        <w:numPr>
          <w:ilvl w:val="0"/>
          <w:numId w:val="4"/>
        </w:numPr>
        <w:spacing w:line="480" w:lineRule="auto"/>
        <w:jc w:val="both"/>
        <w:rPr>
          <w:rFonts w:ascii="Times New Roman" w:hAnsi="Times New Roman" w:cs="Times New Roman"/>
          <w:color w:val="000000"/>
          <w:sz w:val="24"/>
          <w:szCs w:val="24"/>
          <w:shd w:val="clear" w:color="auto" w:fill="FFFFFF"/>
        </w:rPr>
      </w:pPr>
      <w:r w:rsidRPr="00202C5A">
        <w:rPr>
          <w:rFonts w:ascii="Times New Roman" w:hAnsi="Times New Roman" w:cs="Times New Roman"/>
          <w:color w:val="000000"/>
          <w:sz w:val="24"/>
          <w:szCs w:val="24"/>
          <w:shd w:val="clear" w:color="auto" w:fill="FFFFFF"/>
        </w:rPr>
        <w:t>Es un proceso empírico y repetible, es decir la instrucción se usa en tantas ocasiones y contextos como sea posible.</w:t>
      </w:r>
    </w:p>
    <w:p w:rsidR="009624A7" w:rsidRPr="00202C5A" w:rsidRDefault="009624A7" w:rsidP="009624A7">
      <w:pPr>
        <w:pStyle w:val="Prrafodelista"/>
        <w:numPr>
          <w:ilvl w:val="0"/>
          <w:numId w:val="4"/>
        </w:numPr>
        <w:spacing w:line="480" w:lineRule="auto"/>
        <w:jc w:val="both"/>
        <w:rPr>
          <w:rFonts w:ascii="Times New Roman" w:hAnsi="Times New Roman" w:cs="Times New Roman"/>
          <w:color w:val="000000"/>
          <w:sz w:val="24"/>
          <w:szCs w:val="24"/>
          <w:shd w:val="clear" w:color="auto" w:fill="FFFFFF"/>
        </w:rPr>
      </w:pPr>
      <w:r w:rsidRPr="00202C5A">
        <w:rPr>
          <w:rFonts w:ascii="Times New Roman" w:hAnsi="Times New Roman" w:cs="Times New Roman"/>
          <w:color w:val="000000"/>
          <w:sz w:val="24"/>
          <w:szCs w:val="24"/>
          <w:shd w:val="clear" w:color="auto" w:fill="FFFFFF"/>
        </w:rPr>
        <w:t>La revisión y evaluación permite tener en cuenta aspectos a mejorar.</w:t>
      </w:r>
    </w:p>
    <w:p w:rsidR="009624A7" w:rsidRPr="00202C5A" w:rsidRDefault="009624A7" w:rsidP="009624A7">
      <w:pPr>
        <w:pStyle w:val="Prrafodelista"/>
        <w:numPr>
          <w:ilvl w:val="0"/>
          <w:numId w:val="4"/>
        </w:numPr>
        <w:spacing w:line="480" w:lineRule="auto"/>
        <w:jc w:val="both"/>
        <w:rPr>
          <w:rFonts w:ascii="Times New Roman" w:hAnsi="Times New Roman" w:cs="Times New Roman"/>
          <w:color w:val="000000"/>
          <w:sz w:val="24"/>
          <w:szCs w:val="24"/>
          <w:shd w:val="clear" w:color="auto" w:fill="FFFFFF"/>
        </w:rPr>
      </w:pPr>
      <w:r w:rsidRPr="00202C5A">
        <w:rPr>
          <w:rFonts w:ascii="Times New Roman" w:hAnsi="Times New Roman" w:cs="Times New Roman"/>
          <w:color w:val="000000"/>
          <w:sz w:val="24"/>
          <w:szCs w:val="24"/>
          <w:shd w:val="clear" w:color="auto" w:fill="FFFFFF"/>
        </w:rPr>
        <w:t>Tiene aplicación en ambientes escolares y no escolares.</w:t>
      </w:r>
    </w:p>
    <w:p w:rsidR="009624A7" w:rsidRPr="00202C5A" w:rsidRDefault="009624A7" w:rsidP="00202C5A">
      <w:pPr>
        <w:pStyle w:val="Prrafodelista"/>
        <w:spacing w:line="480" w:lineRule="auto"/>
        <w:rPr>
          <w:rFonts w:ascii="Times New Roman" w:hAnsi="Times New Roman" w:cs="Times New Roman"/>
          <w:b/>
          <w:sz w:val="24"/>
          <w:szCs w:val="24"/>
          <w:lang w:val="es-ES"/>
        </w:rPr>
      </w:pPr>
    </w:p>
    <w:p w:rsidR="009624A7" w:rsidRPr="00202C5A" w:rsidRDefault="009624A7" w:rsidP="009624A7">
      <w:pPr>
        <w:pStyle w:val="Prrafodelista"/>
        <w:numPr>
          <w:ilvl w:val="0"/>
          <w:numId w:val="2"/>
        </w:numPr>
        <w:spacing w:line="480" w:lineRule="auto"/>
        <w:rPr>
          <w:rFonts w:ascii="Times New Roman" w:hAnsi="Times New Roman" w:cs="Times New Roman"/>
          <w:b/>
          <w:sz w:val="24"/>
          <w:szCs w:val="24"/>
          <w:lang w:val="es-ES"/>
        </w:rPr>
      </w:pPr>
      <w:r w:rsidRPr="00202C5A">
        <w:rPr>
          <w:rFonts w:ascii="Times New Roman" w:hAnsi="Times New Roman" w:cs="Times New Roman"/>
          <w:b/>
          <w:sz w:val="24"/>
          <w:szCs w:val="24"/>
          <w:lang w:val="es-ES"/>
        </w:rPr>
        <w:t xml:space="preserve">Modelo ASSURE de </w:t>
      </w:r>
      <w:proofErr w:type="spellStart"/>
      <w:r w:rsidRPr="00202C5A">
        <w:rPr>
          <w:rFonts w:ascii="Times New Roman" w:hAnsi="Times New Roman" w:cs="Times New Roman"/>
          <w:b/>
          <w:sz w:val="24"/>
          <w:szCs w:val="24"/>
          <w:lang w:val="es-ES"/>
        </w:rPr>
        <w:t>Heinich</w:t>
      </w:r>
      <w:proofErr w:type="spellEnd"/>
      <w:r w:rsidRPr="00202C5A">
        <w:rPr>
          <w:rFonts w:ascii="Times New Roman" w:hAnsi="Times New Roman" w:cs="Times New Roman"/>
          <w:b/>
          <w:sz w:val="24"/>
          <w:szCs w:val="24"/>
          <w:lang w:val="es-ES"/>
        </w:rPr>
        <w:t xml:space="preserve"> y col.</w:t>
      </w:r>
    </w:p>
    <w:p w:rsidR="009624A7" w:rsidRPr="00202C5A" w:rsidRDefault="009624A7" w:rsidP="00202C5A">
      <w:pPr>
        <w:pStyle w:val="Prrafodelista"/>
        <w:spacing w:line="480" w:lineRule="auto"/>
        <w:rPr>
          <w:rFonts w:ascii="Times New Roman" w:hAnsi="Times New Roman" w:cs="Times New Roman"/>
          <w:sz w:val="24"/>
          <w:szCs w:val="24"/>
          <w:lang w:val="es-ES"/>
        </w:rPr>
      </w:pPr>
      <w:r w:rsidRPr="00202C5A">
        <w:rPr>
          <w:rFonts w:ascii="Times New Roman" w:hAnsi="Times New Roman" w:cs="Times New Roman"/>
          <w:sz w:val="24"/>
          <w:szCs w:val="24"/>
          <w:lang w:val="es-ES"/>
        </w:rPr>
        <w:t xml:space="preserve">Fue creado en el año de 1993 por </w:t>
      </w:r>
      <w:proofErr w:type="spellStart"/>
      <w:r w:rsidRPr="00202C5A">
        <w:rPr>
          <w:rFonts w:ascii="Times New Roman" w:hAnsi="Times New Roman" w:cs="Times New Roman"/>
          <w:sz w:val="24"/>
          <w:szCs w:val="24"/>
          <w:lang w:val="es-ES"/>
        </w:rPr>
        <w:t>Heinich</w:t>
      </w:r>
      <w:proofErr w:type="spellEnd"/>
      <w:r w:rsidRPr="00202C5A">
        <w:rPr>
          <w:rFonts w:ascii="Times New Roman" w:hAnsi="Times New Roman" w:cs="Times New Roman"/>
          <w:sz w:val="24"/>
          <w:szCs w:val="24"/>
          <w:lang w:val="es-ES"/>
        </w:rPr>
        <w:t xml:space="preserve">, </w:t>
      </w:r>
      <w:proofErr w:type="spellStart"/>
      <w:r w:rsidRPr="00202C5A">
        <w:rPr>
          <w:rFonts w:ascii="Times New Roman" w:hAnsi="Times New Roman" w:cs="Times New Roman"/>
          <w:sz w:val="24"/>
          <w:szCs w:val="24"/>
          <w:lang w:val="es-ES"/>
        </w:rPr>
        <w:t>Molenda</w:t>
      </w:r>
      <w:proofErr w:type="spellEnd"/>
      <w:r w:rsidRPr="00202C5A">
        <w:rPr>
          <w:rFonts w:ascii="Times New Roman" w:hAnsi="Times New Roman" w:cs="Times New Roman"/>
          <w:sz w:val="24"/>
          <w:szCs w:val="24"/>
          <w:lang w:val="es-ES"/>
        </w:rPr>
        <w:t xml:space="preserve">, Russell y </w:t>
      </w:r>
      <w:proofErr w:type="spellStart"/>
      <w:r w:rsidRPr="00202C5A">
        <w:rPr>
          <w:rFonts w:ascii="Times New Roman" w:hAnsi="Times New Roman" w:cs="Times New Roman"/>
          <w:sz w:val="24"/>
          <w:szCs w:val="24"/>
          <w:lang w:val="es-ES"/>
        </w:rPr>
        <w:t>Smaldino</w:t>
      </w:r>
      <w:proofErr w:type="spellEnd"/>
      <w:r w:rsidRPr="00202C5A">
        <w:rPr>
          <w:rFonts w:ascii="Times New Roman" w:hAnsi="Times New Roman" w:cs="Times New Roman"/>
          <w:sz w:val="24"/>
          <w:szCs w:val="24"/>
          <w:lang w:val="es-ES"/>
        </w:rPr>
        <w:t>. Asegura el uso efectivo de los medios en la instrucción. Tiene sus raíces en el constructivismo.</w:t>
      </w:r>
      <w:r w:rsidRPr="00202C5A">
        <w:rPr>
          <w:rFonts w:ascii="Times New Roman" w:hAnsi="Times New Roman" w:cs="Times New Roman"/>
          <w:b/>
          <w:sz w:val="24"/>
          <w:szCs w:val="24"/>
        </w:rPr>
        <w:t xml:space="preserve"> </w:t>
      </w:r>
    </w:p>
    <w:p w:rsidR="009624A7" w:rsidRDefault="009624A7" w:rsidP="00202C5A">
      <w:pPr>
        <w:pStyle w:val="Prrafodelista"/>
        <w:spacing w:line="480" w:lineRule="auto"/>
        <w:jc w:val="center"/>
        <w:rPr>
          <w:rFonts w:ascii="Times New Roman" w:hAnsi="Times New Roman" w:cs="Times New Roman"/>
          <w:b/>
          <w:sz w:val="24"/>
          <w:szCs w:val="24"/>
          <w:lang w:val="es-ES"/>
        </w:rPr>
      </w:pPr>
    </w:p>
    <w:p w:rsidR="009624A7" w:rsidRDefault="009624A7" w:rsidP="00202C5A">
      <w:pPr>
        <w:pStyle w:val="Prrafodelista"/>
        <w:spacing w:line="480" w:lineRule="auto"/>
        <w:jc w:val="center"/>
        <w:rPr>
          <w:rFonts w:ascii="Times New Roman" w:hAnsi="Times New Roman" w:cs="Times New Roman"/>
          <w:b/>
          <w:sz w:val="24"/>
          <w:szCs w:val="24"/>
          <w:lang w:val="es-ES"/>
        </w:rPr>
      </w:pPr>
    </w:p>
    <w:p w:rsidR="009624A7" w:rsidRDefault="009624A7" w:rsidP="00202C5A">
      <w:pPr>
        <w:pStyle w:val="Prrafodelista"/>
        <w:spacing w:line="480" w:lineRule="auto"/>
        <w:jc w:val="center"/>
        <w:rPr>
          <w:rFonts w:ascii="Times New Roman" w:hAnsi="Times New Roman" w:cs="Times New Roman"/>
          <w:b/>
          <w:sz w:val="24"/>
          <w:szCs w:val="24"/>
          <w:lang w:val="es-ES"/>
        </w:rPr>
      </w:pPr>
    </w:p>
    <w:p w:rsidR="009624A7" w:rsidRDefault="009624A7" w:rsidP="00202C5A">
      <w:pPr>
        <w:pStyle w:val="Prrafodelista"/>
        <w:spacing w:line="480" w:lineRule="auto"/>
        <w:jc w:val="center"/>
        <w:rPr>
          <w:rFonts w:ascii="Times New Roman" w:hAnsi="Times New Roman" w:cs="Times New Roman"/>
          <w:b/>
          <w:sz w:val="24"/>
          <w:szCs w:val="24"/>
          <w:lang w:val="es-ES"/>
        </w:rPr>
      </w:pPr>
    </w:p>
    <w:p w:rsidR="009624A7" w:rsidRDefault="009624A7" w:rsidP="00202C5A">
      <w:pPr>
        <w:pStyle w:val="Prrafodelista"/>
        <w:spacing w:line="480" w:lineRule="auto"/>
        <w:jc w:val="center"/>
        <w:rPr>
          <w:rFonts w:ascii="Times New Roman" w:hAnsi="Times New Roman" w:cs="Times New Roman"/>
          <w:b/>
          <w:sz w:val="24"/>
          <w:szCs w:val="24"/>
          <w:lang w:val="es-ES"/>
        </w:rPr>
      </w:pPr>
      <w:r w:rsidRPr="00202C5A">
        <w:rPr>
          <w:rFonts w:ascii="Times New Roman" w:hAnsi="Times New Roman" w:cs="Times New Roman"/>
          <w:b/>
          <w:noProof/>
          <w:sz w:val="24"/>
          <w:szCs w:val="24"/>
          <w:lang w:val="es-MX" w:eastAsia="es-MX"/>
        </w:rPr>
        <w:lastRenderedPageBreak/>
        <w:drawing>
          <wp:anchor distT="0" distB="0" distL="114300" distR="114300" simplePos="0" relativeHeight="251659264" behindDoc="0" locked="0" layoutInCell="1" allowOverlap="1" wp14:anchorId="605BE58E" wp14:editId="4082714C">
            <wp:simplePos x="0" y="0"/>
            <wp:positionH relativeFrom="margin">
              <wp:posOffset>1019175</wp:posOffset>
            </wp:positionH>
            <wp:positionV relativeFrom="paragraph">
              <wp:posOffset>-504825</wp:posOffset>
            </wp:positionV>
            <wp:extent cx="3686175" cy="2240280"/>
            <wp:effectExtent l="0" t="0" r="9525" b="7620"/>
            <wp:wrapNone/>
            <wp:docPr id="9" name="Imagen 9" descr="Resultado de imagen para Modelo ASSURE de Heinich y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Resultado de imagen para Modelo ASSURE de Heinich y co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97677" cy="22472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624A7" w:rsidRDefault="009624A7" w:rsidP="00202C5A">
      <w:pPr>
        <w:pStyle w:val="Prrafodelista"/>
        <w:spacing w:line="480" w:lineRule="auto"/>
        <w:jc w:val="center"/>
        <w:rPr>
          <w:rFonts w:ascii="Times New Roman" w:hAnsi="Times New Roman" w:cs="Times New Roman"/>
          <w:b/>
          <w:sz w:val="24"/>
          <w:szCs w:val="24"/>
          <w:lang w:val="es-ES"/>
        </w:rPr>
      </w:pPr>
    </w:p>
    <w:p w:rsidR="009624A7" w:rsidRDefault="009624A7" w:rsidP="00202C5A">
      <w:pPr>
        <w:pStyle w:val="Prrafodelista"/>
        <w:spacing w:line="480" w:lineRule="auto"/>
        <w:jc w:val="center"/>
        <w:rPr>
          <w:rFonts w:ascii="Times New Roman" w:hAnsi="Times New Roman" w:cs="Times New Roman"/>
          <w:b/>
          <w:sz w:val="24"/>
          <w:szCs w:val="24"/>
          <w:lang w:val="es-ES"/>
        </w:rPr>
      </w:pPr>
    </w:p>
    <w:p w:rsidR="009624A7" w:rsidRPr="00B03A17" w:rsidRDefault="009624A7" w:rsidP="00B03A17">
      <w:pPr>
        <w:spacing w:line="480" w:lineRule="auto"/>
        <w:rPr>
          <w:b/>
          <w:szCs w:val="24"/>
        </w:rPr>
      </w:pPr>
    </w:p>
    <w:p w:rsidR="009624A7" w:rsidRPr="00202C5A" w:rsidRDefault="009624A7" w:rsidP="00202C5A">
      <w:pPr>
        <w:pStyle w:val="Prrafodelista"/>
        <w:spacing w:line="480" w:lineRule="auto"/>
        <w:jc w:val="center"/>
        <w:rPr>
          <w:rFonts w:ascii="Times New Roman" w:hAnsi="Times New Roman" w:cs="Times New Roman"/>
          <w:b/>
          <w:sz w:val="24"/>
          <w:szCs w:val="24"/>
          <w:lang w:val="es-ES"/>
        </w:rPr>
      </w:pPr>
    </w:p>
    <w:p w:rsidR="009624A7" w:rsidRPr="00202C5A" w:rsidRDefault="009624A7" w:rsidP="009624A7">
      <w:pPr>
        <w:pStyle w:val="Prrafodelista"/>
        <w:numPr>
          <w:ilvl w:val="0"/>
          <w:numId w:val="6"/>
        </w:numPr>
        <w:spacing w:line="480" w:lineRule="auto"/>
        <w:rPr>
          <w:rFonts w:ascii="Times New Roman" w:hAnsi="Times New Roman" w:cs="Times New Roman"/>
          <w:b/>
          <w:sz w:val="24"/>
          <w:szCs w:val="24"/>
        </w:rPr>
      </w:pPr>
      <w:r w:rsidRPr="00202C5A">
        <w:rPr>
          <w:rFonts w:ascii="Times New Roman" w:hAnsi="Times New Roman" w:cs="Times New Roman"/>
          <w:b/>
          <w:bCs/>
          <w:sz w:val="24"/>
          <w:szCs w:val="24"/>
        </w:rPr>
        <w:t>Analiza las características del estudiante</w:t>
      </w:r>
    </w:p>
    <w:p w:rsidR="009624A7" w:rsidRDefault="009624A7" w:rsidP="009624A7">
      <w:pPr>
        <w:pStyle w:val="Prrafodelista"/>
        <w:numPr>
          <w:ilvl w:val="4"/>
          <w:numId w:val="11"/>
        </w:numPr>
        <w:spacing w:line="480" w:lineRule="auto"/>
        <w:rPr>
          <w:rFonts w:ascii="Times New Roman" w:hAnsi="Times New Roman" w:cs="Times New Roman"/>
          <w:sz w:val="24"/>
          <w:szCs w:val="24"/>
        </w:rPr>
      </w:pPr>
      <w:r w:rsidRPr="00202C5A">
        <w:rPr>
          <w:rFonts w:ascii="Times New Roman" w:hAnsi="Times New Roman" w:cs="Times New Roman"/>
          <w:iCs/>
          <w:sz w:val="24"/>
          <w:szCs w:val="24"/>
        </w:rPr>
        <w:t>Generales:</w:t>
      </w:r>
      <w:r w:rsidRPr="00202C5A">
        <w:rPr>
          <w:rFonts w:ascii="Times New Roman" w:hAnsi="Times New Roman" w:cs="Times New Roman"/>
          <w:sz w:val="24"/>
          <w:szCs w:val="24"/>
        </w:rPr>
        <w:t> sociales, físicas, nivel de estudios, edad.</w:t>
      </w:r>
    </w:p>
    <w:p w:rsidR="009624A7" w:rsidRDefault="009624A7" w:rsidP="009624A7">
      <w:pPr>
        <w:pStyle w:val="Prrafodelista"/>
        <w:numPr>
          <w:ilvl w:val="4"/>
          <w:numId w:val="11"/>
        </w:numPr>
        <w:spacing w:line="480" w:lineRule="auto"/>
        <w:rPr>
          <w:rFonts w:ascii="Times New Roman" w:hAnsi="Times New Roman" w:cs="Times New Roman"/>
          <w:sz w:val="24"/>
          <w:szCs w:val="24"/>
        </w:rPr>
      </w:pPr>
      <w:r w:rsidRPr="00202C5A">
        <w:rPr>
          <w:rFonts w:ascii="Times New Roman" w:hAnsi="Times New Roman" w:cs="Times New Roman"/>
          <w:iCs/>
          <w:sz w:val="24"/>
          <w:szCs w:val="24"/>
        </w:rPr>
        <w:t>Específicas de entrada: </w:t>
      </w:r>
      <w:r w:rsidRPr="00202C5A">
        <w:rPr>
          <w:rFonts w:ascii="Times New Roman" w:hAnsi="Times New Roman" w:cs="Times New Roman"/>
          <w:sz w:val="24"/>
          <w:szCs w:val="24"/>
        </w:rPr>
        <w:t>conocimientos previos, habilidades y actitudes.</w:t>
      </w:r>
    </w:p>
    <w:p w:rsidR="009624A7" w:rsidRPr="00202C5A" w:rsidRDefault="009624A7" w:rsidP="009624A7">
      <w:pPr>
        <w:pStyle w:val="Prrafodelista"/>
        <w:numPr>
          <w:ilvl w:val="4"/>
          <w:numId w:val="11"/>
        </w:numPr>
        <w:spacing w:line="480" w:lineRule="auto"/>
        <w:rPr>
          <w:rFonts w:ascii="Times New Roman" w:hAnsi="Times New Roman" w:cs="Times New Roman"/>
          <w:b/>
          <w:sz w:val="24"/>
          <w:szCs w:val="24"/>
        </w:rPr>
      </w:pPr>
      <w:r w:rsidRPr="00202C5A">
        <w:rPr>
          <w:rFonts w:ascii="Times New Roman" w:hAnsi="Times New Roman" w:cs="Times New Roman"/>
          <w:iCs/>
          <w:sz w:val="24"/>
          <w:szCs w:val="24"/>
        </w:rPr>
        <w:t>Estilos de aprendizaje de los estudiantes.</w:t>
      </w:r>
    </w:p>
    <w:p w:rsidR="009624A7" w:rsidRPr="00202C5A" w:rsidRDefault="009624A7" w:rsidP="009624A7">
      <w:pPr>
        <w:pStyle w:val="Prrafodelista"/>
        <w:numPr>
          <w:ilvl w:val="0"/>
          <w:numId w:val="6"/>
        </w:numPr>
        <w:spacing w:line="480" w:lineRule="auto"/>
        <w:rPr>
          <w:rFonts w:ascii="Times New Roman" w:hAnsi="Times New Roman" w:cs="Times New Roman"/>
          <w:b/>
          <w:sz w:val="24"/>
          <w:szCs w:val="24"/>
        </w:rPr>
      </w:pPr>
      <w:r w:rsidRPr="00202C5A">
        <w:rPr>
          <w:rFonts w:ascii="Times New Roman" w:hAnsi="Times New Roman" w:cs="Times New Roman"/>
          <w:b/>
          <w:bCs/>
          <w:sz w:val="24"/>
          <w:szCs w:val="24"/>
        </w:rPr>
        <w:t>Establecimiento de Objetivos de aprendizaje</w:t>
      </w:r>
    </w:p>
    <w:p w:rsidR="009624A7" w:rsidRPr="00202C5A" w:rsidRDefault="009624A7" w:rsidP="009624A7">
      <w:pPr>
        <w:pStyle w:val="Prrafodelista"/>
        <w:numPr>
          <w:ilvl w:val="4"/>
          <w:numId w:val="12"/>
        </w:numPr>
        <w:spacing w:line="480" w:lineRule="auto"/>
        <w:rPr>
          <w:rFonts w:ascii="Times New Roman" w:hAnsi="Times New Roman" w:cs="Times New Roman"/>
          <w:b/>
          <w:sz w:val="24"/>
          <w:szCs w:val="24"/>
        </w:rPr>
      </w:pPr>
      <w:r w:rsidRPr="00202C5A">
        <w:rPr>
          <w:rFonts w:ascii="Times New Roman" w:hAnsi="Times New Roman" w:cs="Times New Roman"/>
          <w:sz w:val="24"/>
          <w:szCs w:val="24"/>
        </w:rPr>
        <w:t>Determina los resultados que deben alcanzarse y el grado en que serán conseguidos.</w:t>
      </w:r>
    </w:p>
    <w:p w:rsidR="009624A7" w:rsidRPr="00202C5A" w:rsidRDefault="009624A7" w:rsidP="009624A7">
      <w:pPr>
        <w:pStyle w:val="Prrafodelista"/>
        <w:numPr>
          <w:ilvl w:val="0"/>
          <w:numId w:val="6"/>
        </w:numPr>
        <w:spacing w:line="480" w:lineRule="auto"/>
        <w:rPr>
          <w:rFonts w:ascii="Times New Roman" w:hAnsi="Times New Roman" w:cs="Times New Roman"/>
          <w:b/>
          <w:sz w:val="24"/>
          <w:szCs w:val="24"/>
        </w:rPr>
      </w:pPr>
      <w:r w:rsidRPr="00202C5A">
        <w:rPr>
          <w:rFonts w:ascii="Times New Roman" w:hAnsi="Times New Roman" w:cs="Times New Roman"/>
          <w:b/>
          <w:bCs/>
          <w:sz w:val="24"/>
          <w:szCs w:val="24"/>
        </w:rPr>
        <w:t>Selección de estrategias</w:t>
      </w:r>
    </w:p>
    <w:p w:rsidR="009624A7" w:rsidRDefault="009624A7" w:rsidP="009624A7">
      <w:pPr>
        <w:pStyle w:val="Prrafodelista"/>
        <w:numPr>
          <w:ilvl w:val="4"/>
          <w:numId w:val="12"/>
        </w:numPr>
        <w:spacing w:line="480" w:lineRule="auto"/>
        <w:rPr>
          <w:rFonts w:ascii="Times New Roman" w:hAnsi="Times New Roman" w:cs="Times New Roman"/>
          <w:sz w:val="24"/>
          <w:szCs w:val="24"/>
        </w:rPr>
      </w:pPr>
      <w:r w:rsidRPr="00202C5A">
        <w:rPr>
          <w:rFonts w:ascii="Times New Roman" w:hAnsi="Times New Roman" w:cs="Times New Roman"/>
          <w:sz w:val="24"/>
          <w:szCs w:val="24"/>
        </w:rPr>
        <w:t>Método Instruccional más apropiado.</w:t>
      </w:r>
    </w:p>
    <w:p w:rsidR="009624A7" w:rsidRDefault="009624A7" w:rsidP="009624A7">
      <w:pPr>
        <w:pStyle w:val="Prrafodelista"/>
        <w:numPr>
          <w:ilvl w:val="4"/>
          <w:numId w:val="12"/>
        </w:numPr>
        <w:spacing w:line="480" w:lineRule="auto"/>
        <w:rPr>
          <w:rFonts w:ascii="Times New Roman" w:hAnsi="Times New Roman" w:cs="Times New Roman"/>
          <w:sz w:val="24"/>
          <w:szCs w:val="24"/>
        </w:rPr>
      </w:pPr>
      <w:r w:rsidRPr="00202C5A">
        <w:rPr>
          <w:rFonts w:ascii="Times New Roman" w:hAnsi="Times New Roman" w:cs="Times New Roman"/>
          <w:sz w:val="24"/>
          <w:szCs w:val="24"/>
        </w:rPr>
        <w:t>Los medios más adecuados.</w:t>
      </w:r>
    </w:p>
    <w:p w:rsidR="009624A7" w:rsidRPr="00202C5A" w:rsidRDefault="009624A7" w:rsidP="009624A7">
      <w:pPr>
        <w:pStyle w:val="Prrafodelista"/>
        <w:numPr>
          <w:ilvl w:val="4"/>
          <w:numId w:val="12"/>
        </w:numPr>
        <w:spacing w:line="480" w:lineRule="auto"/>
        <w:rPr>
          <w:rFonts w:ascii="Times New Roman" w:hAnsi="Times New Roman" w:cs="Times New Roman"/>
          <w:b/>
          <w:sz w:val="24"/>
          <w:szCs w:val="24"/>
        </w:rPr>
      </w:pPr>
      <w:r w:rsidRPr="00202C5A">
        <w:rPr>
          <w:rFonts w:ascii="Times New Roman" w:hAnsi="Times New Roman" w:cs="Times New Roman"/>
          <w:sz w:val="24"/>
          <w:szCs w:val="24"/>
        </w:rPr>
        <w:t>Los materiales que servirán de apoyo.</w:t>
      </w:r>
    </w:p>
    <w:p w:rsidR="009624A7" w:rsidRPr="00202C5A" w:rsidRDefault="009624A7" w:rsidP="009624A7">
      <w:pPr>
        <w:pStyle w:val="Prrafodelista"/>
        <w:numPr>
          <w:ilvl w:val="0"/>
          <w:numId w:val="6"/>
        </w:numPr>
        <w:spacing w:line="480" w:lineRule="auto"/>
        <w:rPr>
          <w:rFonts w:ascii="Times New Roman" w:hAnsi="Times New Roman" w:cs="Times New Roman"/>
          <w:b/>
          <w:sz w:val="24"/>
          <w:szCs w:val="24"/>
        </w:rPr>
      </w:pPr>
      <w:r w:rsidRPr="00202C5A">
        <w:rPr>
          <w:rFonts w:ascii="Times New Roman" w:hAnsi="Times New Roman" w:cs="Times New Roman"/>
          <w:b/>
          <w:bCs/>
          <w:sz w:val="24"/>
          <w:szCs w:val="24"/>
        </w:rPr>
        <w:t>Organizar el escenario de aprendizaje</w:t>
      </w:r>
    </w:p>
    <w:p w:rsidR="009624A7" w:rsidRPr="00202C5A" w:rsidRDefault="009624A7" w:rsidP="009624A7">
      <w:pPr>
        <w:pStyle w:val="Prrafodelista"/>
        <w:numPr>
          <w:ilvl w:val="4"/>
          <w:numId w:val="13"/>
        </w:numPr>
        <w:spacing w:line="480" w:lineRule="auto"/>
        <w:rPr>
          <w:rFonts w:ascii="Times New Roman" w:hAnsi="Times New Roman" w:cs="Times New Roman"/>
          <w:b/>
          <w:sz w:val="24"/>
          <w:szCs w:val="24"/>
        </w:rPr>
      </w:pPr>
      <w:r w:rsidRPr="00202C5A">
        <w:rPr>
          <w:rFonts w:ascii="Times New Roman" w:hAnsi="Times New Roman" w:cs="Times New Roman"/>
          <w:sz w:val="24"/>
          <w:szCs w:val="24"/>
        </w:rPr>
        <w:t>Desarrollar el curso utilizando los medios y materiales seleccionados anteriormente. Debe comprobarse el funcionamiento óptimo de los recursos del curso.</w:t>
      </w:r>
    </w:p>
    <w:p w:rsidR="009624A7" w:rsidRPr="00202C5A" w:rsidRDefault="009624A7" w:rsidP="009624A7">
      <w:pPr>
        <w:pStyle w:val="Prrafodelista"/>
        <w:numPr>
          <w:ilvl w:val="0"/>
          <w:numId w:val="6"/>
        </w:numPr>
        <w:spacing w:line="480" w:lineRule="auto"/>
        <w:rPr>
          <w:rFonts w:ascii="Times New Roman" w:hAnsi="Times New Roman" w:cs="Times New Roman"/>
          <w:b/>
          <w:sz w:val="24"/>
          <w:szCs w:val="24"/>
        </w:rPr>
      </w:pPr>
      <w:r w:rsidRPr="00202C5A">
        <w:rPr>
          <w:rFonts w:ascii="Times New Roman" w:hAnsi="Times New Roman" w:cs="Times New Roman"/>
          <w:b/>
          <w:bCs/>
          <w:sz w:val="24"/>
          <w:szCs w:val="24"/>
        </w:rPr>
        <w:t>Participación de los estudiantes</w:t>
      </w:r>
    </w:p>
    <w:p w:rsidR="009624A7" w:rsidRPr="00202C5A" w:rsidRDefault="009624A7" w:rsidP="009624A7">
      <w:pPr>
        <w:pStyle w:val="Prrafodelista"/>
        <w:numPr>
          <w:ilvl w:val="4"/>
          <w:numId w:val="13"/>
        </w:numPr>
        <w:spacing w:line="480" w:lineRule="auto"/>
        <w:rPr>
          <w:rFonts w:ascii="Times New Roman" w:hAnsi="Times New Roman" w:cs="Times New Roman"/>
          <w:b/>
          <w:sz w:val="24"/>
          <w:szCs w:val="24"/>
        </w:rPr>
      </w:pPr>
      <w:r w:rsidRPr="00202C5A">
        <w:rPr>
          <w:rFonts w:ascii="Times New Roman" w:hAnsi="Times New Roman" w:cs="Times New Roman"/>
          <w:sz w:val="24"/>
          <w:szCs w:val="24"/>
        </w:rPr>
        <w:t>A través de estrategias activas y trabajo colaborativo.</w:t>
      </w:r>
    </w:p>
    <w:p w:rsidR="009624A7" w:rsidRPr="00202C5A" w:rsidRDefault="009624A7" w:rsidP="009624A7">
      <w:pPr>
        <w:pStyle w:val="Prrafodelista"/>
        <w:numPr>
          <w:ilvl w:val="0"/>
          <w:numId w:val="6"/>
        </w:numPr>
        <w:spacing w:line="480" w:lineRule="auto"/>
        <w:rPr>
          <w:rFonts w:ascii="Times New Roman" w:hAnsi="Times New Roman" w:cs="Times New Roman"/>
          <w:b/>
          <w:sz w:val="24"/>
          <w:szCs w:val="24"/>
        </w:rPr>
      </w:pPr>
      <w:r w:rsidRPr="00202C5A">
        <w:rPr>
          <w:rFonts w:ascii="Times New Roman" w:hAnsi="Times New Roman" w:cs="Times New Roman"/>
          <w:b/>
          <w:bCs/>
          <w:sz w:val="24"/>
          <w:szCs w:val="24"/>
        </w:rPr>
        <w:t>Evaluación y revisión</w:t>
      </w:r>
    </w:p>
    <w:p w:rsidR="009624A7" w:rsidRPr="00202C5A" w:rsidRDefault="009624A7" w:rsidP="009624A7">
      <w:pPr>
        <w:pStyle w:val="Prrafodelista"/>
        <w:numPr>
          <w:ilvl w:val="4"/>
          <w:numId w:val="13"/>
        </w:numPr>
        <w:spacing w:line="480" w:lineRule="auto"/>
        <w:rPr>
          <w:rFonts w:ascii="Times New Roman" w:hAnsi="Times New Roman" w:cs="Times New Roman"/>
          <w:b/>
          <w:sz w:val="24"/>
          <w:szCs w:val="24"/>
        </w:rPr>
      </w:pPr>
      <w:r w:rsidRPr="00202C5A">
        <w:rPr>
          <w:rFonts w:ascii="Times New Roman" w:hAnsi="Times New Roman" w:cs="Times New Roman"/>
          <w:sz w:val="24"/>
          <w:szCs w:val="24"/>
        </w:rPr>
        <w:lastRenderedPageBreak/>
        <w:t>Para conocer los resultados del aprendizaje.</w:t>
      </w:r>
    </w:p>
    <w:p w:rsidR="009624A7" w:rsidRPr="00202C5A" w:rsidRDefault="009624A7" w:rsidP="009624A7">
      <w:pPr>
        <w:pStyle w:val="Prrafodelista"/>
        <w:numPr>
          <w:ilvl w:val="0"/>
          <w:numId w:val="2"/>
        </w:numPr>
        <w:spacing w:line="480" w:lineRule="auto"/>
        <w:rPr>
          <w:rFonts w:ascii="Times New Roman" w:hAnsi="Times New Roman" w:cs="Times New Roman"/>
          <w:b/>
          <w:sz w:val="24"/>
          <w:szCs w:val="24"/>
          <w:lang w:val="es-ES"/>
        </w:rPr>
      </w:pPr>
      <w:r w:rsidRPr="00202C5A">
        <w:rPr>
          <w:rFonts w:ascii="Times New Roman" w:hAnsi="Times New Roman" w:cs="Times New Roman"/>
          <w:b/>
          <w:sz w:val="24"/>
          <w:szCs w:val="24"/>
          <w:lang w:val="es-ES"/>
        </w:rPr>
        <w:t xml:space="preserve">Modelo de </w:t>
      </w:r>
      <w:proofErr w:type="spellStart"/>
      <w:r w:rsidRPr="00202C5A">
        <w:rPr>
          <w:rFonts w:ascii="Times New Roman" w:hAnsi="Times New Roman" w:cs="Times New Roman"/>
          <w:b/>
          <w:sz w:val="24"/>
          <w:szCs w:val="24"/>
          <w:lang w:val="es-ES"/>
        </w:rPr>
        <w:t>Gagné</w:t>
      </w:r>
      <w:proofErr w:type="spellEnd"/>
    </w:p>
    <w:p w:rsidR="009624A7" w:rsidRPr="00B03A17" w:rsidRDefault="009624A7" w:rsidP="00B03A17">
      <w:pPr>
        <w:pStyle w:val="Prrafodelista"/>
        <w:spacing w:line="480" w:lineRule="auto"/>
        <w:rPr>
          <w:rFonts w:ascii="Times New Roman" w:hAnsi="Times New Roman" w:cs="Times New Roman"/>
          <w:sz w:val="24"/>
          <w:szCs w:val="24"/>
          <w:lang w:val="es-ES"/>
        </w:rPr>
      </w:pPr>
      <w:r w:rsidRPr="00202C5A">
        <w:rPr>
          <w:rFonts w:ascii="Times New Roman" w:hAnsi="Times New Roman" w:cs="Times New Roman"/>
          <w:sz w:val="24"/>
          <w:szCs w:val="24"/>
          <w:lang w:val="es-ES"/>
        </w:rPr>
        <w:t xml:space="preserve">Busca un enfoque integrador donde se consideran aspectos de las teorías de estímulos-respuesta y de modelos de procesamiento de información. </w:t>
      </w:r>
      <w:proofErr w:type="spellStart"/>
      <w:r w:rsidRPr="00202C5A">
        <w:rPr>
          <w:rFonts w:ascii="Times New Roman" w:hAnsi="Times New Roman" w:cs="Times New Roman"/>
          <w:sz w:val="24"/>
          <w:szCs w:val="24"/>
          <w:lang w:val="es-ES"/>
        </w:rPr>
        <w:t>Gagné</w:t>
      </w:r>
      <w:proofErr w:type="spellEnd"/>
      <w:r w:rsidRPr="00202C5A">
        <w:rPr>
          <w:rFonts w:ascii="Times New Roman" w:hAnsi="Times New Roman" w:cs="Times New Roman"/>
          <w:sz w:val="24"/>
          <w:szCs w:val="24"/>
          <w:lang w:val="es-ES"/>
        </w:rPr>
        <w:t xml:space="preserve"> considera que deben cumplirse, al menos, diez funciones en la enseñanza para que tenga </w:t>
      </w:r>
      <w:r>
        <w:rPr>
          <w:rFonts w:ascii="Times New Roman" w:hAnsi="Times New Roman" w:cs="Times New Roman"/>
          <w:sz w:val="24"/>
          <w:szCs w:val="24"/>
          <w:lang w:val="es-ES"/>
        </w:rPr>
        <w:t>lugar un verdadero aprendizaje.</w:t>
      </w:r>
    </w:p>
    <w:p w:rsidR="009624A7" w:rsidRPr="00202C5A" w:rsidRDefault="009624A7" w:rsidP="009624A7">
      <w:pPr>
        <w:pStyle w:val="Prrafodelista"/>
        <w:numPr>
          <w:ilvl w:val="0"/>
          <w:numId w:val="6"/>
        </w:numPr>
        <w:spacing w:line="480" w:lineRule="auto"/>
        <w:rPr>
          <w:rFonts w:ascii="Times New Roman" w:hAnsi="Times New Roman" w:cs="Times New Roman"/>
          <w:sz w:val="24"/>
          <w:szCs w:val="24"/>
          <w:lang w:val="es-ES"/>
        </w:rPr>
      </w:pPr>
      <w:r w:rsidRPr="00202C5A">
        <w:rPr>
          <w:rFonts w:ascii="Times New Roman" w:hAnsi="Times New Roman" w:cs="Times New Roman"/>
          <w:sz w:val="24"/>
          <w:szCs w:val="24"/>
          <w:lang w:val="es-ES"/>
        </w:rPr>
        <w:t>Estimular la atención y motivar.</w:t>
      </w:r>
    </w:p>
    <w:p w:rsidR="009624A7" w:rsidRPr="00202C5A" w:rsidRDefault="009624A7" w:rsidP="009624A7">
      <w:pPr>
        <w:pStyle w:val="Prrafodelista"/>
        <w:numPr>
          <w:ilvl w:val="0"/>
          <w:numId w:val="6"/>
        </w:numPr>
        <w:spacing w:line="480" w:lineRule="auto"/>
        <w:rPr>
          <w:rFonts w:ascii="Times New Roman" w:hAnsi="Times New Roman" w:cs="Times New Roman"/>
          <w:sz w:val="24"/>
          <w:szCs w:val="24"/>
          <w:lang w:val="es-ES"/>
        </w:rPr>
      </w:pPr>
      <w:r w:rsidRPr="00202C5A">
        <w:rPr>
          <w:rFonts w:ascii="Times New Roman" w:hAnsi="Times New Roman" w:cs="Times New Roman"/>
          <w:sz w:val="24"/>
          <w:szCs w:val="24"/>
          <w:lang w:val="es-ES"/>
        </w:rPr>
        <w:t>Dar información sobre los resultados esperados.</w:t>
      </w:r>
    </w:p>
    <w:p w:rsidR="009624A7" w:rsidRPr="00202C5A" w:rsidRDefault="009624A7" w:rsidP="009624A7">
      <w:pPr>
        <w:pStyle w:val="Prrafodelista"/>
        <w:numPr>
          <w:ilvl w:val="0"/>
          <w:numId w:val="6"/>
        </w:numPr>
        <w:spacing w:line="480" w:lineRule="auto"/>
        <w:rPr>
          <w:rFonts w:ascii="Times New Roman" w:hAnsi="Times New Roman" w:cs="Times New Roman"/>
          <w:sz w:val="24"/>
          <w:szCs w:val="24"/>
          <w:lang w:val="es-ES"/>
        </w:rPr>
      </w:pPr>
      <w:r w:rsidRPr="00202C5A">
        <w:rPr>
          <w:rFonts w:ascii="Times New Roman" w:hAnsi="Times New Roman" w:cs="Times New Roman"/>
          <w:sz w:val="24"/>
          <w:szCs w:val="24"/>
          <w:lang w:val="es-ES"/>
        </w:rPr>
        <w:t>Estimular el recuerdo de los conocimientos y habilidades previas, esenciales y relevantes.</w:t>
      </w:r>
    </w:p>
    <w:p w:rsidR="009624A7" w:rsidRPr="00202C5A" w:rsidRDefault="009624A7" w:rsidP="009624A7">
      <w:pPr>
        <w:pStyle w:val="Prrafodelista"/>
        <w:numPr>
          <w:ilvl w:val="0"/>
          <w:numId w:val="6"/>
        </w:numPr>
        <w:spacing w:line="480" w:lineRule="auto"/>
        <w:rPr>
          <w:rFonts w:ascii="Times New Roman" w:hAnsi="Times New Roman" w:cs="Times New Roman"/>
          <w:sz w:val="24"/>
          <w:szCs w:val="24"/>
          <w:lang w:val="es-ES"/>
        </w:rPr>
      </w:pPr>
      <w:r w:rsidRPr="00202C5A">
        <w:rPr>
          <w:rFonts w:ascii="Times New Roman" w:hAnsi="Times New Roman" w:cs="Times New Roman"/>
          <w:sz w:val="24"/>
          <w:szCs w:val="24"/>
          <w:lang w:val="es-ES"/>
        </w:rPr>
        <w:t>Presentar el material a aprender.</w:t>
      </w:r>
    </w:p>
    <w:p w:rsidR="009624A7" w:rsidRPr="00202C5A" w:rsidRDefault="009624A7" w:rsidP="009624A7">
      <w:pPr>
        <w:pStyle w:val="Prrafodelista"/>
        <w:numPr>
          <w:ilvl w:val="0"/>
          <w:numId w:val="6"/>
        </w:numPr>
        <w:spacing w:line="480" w:lineRule="auto"/>
        <w:rPr>
          <w:rFonts w:ascii="Times New Roman" w:hAnsi="Times New Roman" w:cs="Times New Roman"/>
          <w:sz w:val="24"/>
          <w:szCs w:val="24"/>
          <w:lang w:val="es-ES"/>
        </w:rPr>
      </w:pPr>
      <w:r w:rsidRPr="00202C5A">
        <w:rPr>
          <w:rFonts w:ascii="Times New Roman" w:hAnsi="Times New Roman" w:cs="Times New Roman"/>
          <w:sz w:val="24"/>
          <w:szCs w:val="24"/>
          <w:lang w:val="es-ES"/>
        </w:rPr>
        <w:t>Guiar y estructurar el trabajo del aprendiz.</w:t>
      </w:r>
    </w:p>
    <w:p w:rsidR="009624A7" w:rsidRPr="00202C5A" w:rsidRDefault="009624A7" w:rsidP="009624A7">
      <w:pPr>
        <w:pStyle w:val="Prrafodelista"/>
        <w:numPr>
          <w:ilvl w:val="0"/>
          <w:numId w:val="6"/>
        </w:numPr>
        <w:spacing w:line="480" w:lineRule="auto"/>
        <w:rPr>
          <w:rFonts w:ascii="Times New Roman" w:hAnsi="Times New Roman" w:cs="Times New Roman"/>
          <w:sz w:val="24"/>
          <w:szCs w:val="24"/>
          <w:lang w:val="es-ES"/>
        </w:rPr>
      </w:pPr>
      <w:r w:rsidRPr="00202C5A">
        <w:rPr>
          <w:rFonts w:ascii="Times New Roman" w:hAnsi="Times New Roman" w:cs="Times New Roman"/>
          <w:sz w:val="24"/>
          <w:szCs w:val="24"/>
          <w:lang w:val="es-ES"/>
        </w:rPr>
        <w:t>Provocar la respuesta.</w:t>
      </w:r>
    </w:p>
    <w:p w:rsidR="009624A7" w:rsidRPr="00202C5A" w:rsidRDefault="009624A7" w:rsidP="009624A7">
      <w:pPr>
        <w:pStyle w:val="Prrafodelista"/>
        <w:numPr>
          <w:ilvl w:val="0"/>
          <w:numId w:val="6"/>
        </w:numPr>
        <w:spacing w:line="480" w:lineRule="auto"/>
        <w:rPr>
          <w:rFonts w:ascii="Times New Roman" w:hAnsi="Times New Roman" w:cs="Times New Roman"/>
          <w:sz w:val="24"/>
          <w:szCs w:val="24"/>
          <w:lang w:val="es-ES"/>
        </w:rPr>
      </w:pPr>
      <w:r w:rsidRPr="00202C5A">
        <w:rPr>
          <w:rFonts w:ascii="Times New Roman" w:hAnsi="Times New Roman" w:cs="Times New Roman"/>
          <w:sz w:val="24"/>
          <w:szCs w:val="24"/>
          <w:lang w:val="es-ES"/>
        </w:rPr>
        <w:t xml:space="preserve">Proporcionar </w:t>
      </w:r>
      <w:proofErr w:type="spellStart"/>
      <w:r w:rsidRPr="00202C5A">
        <w:rPr>
          <w:rFonts w:ascii="Times New Roman" w:hAnsi="Times New Roman" w:cs="Times New Roman"/>
          <w:sz w:val="24"/>
          <w:szCs w:val="24"/>
          <w:lang w:val="es-ES"/>
        </w:rPr>
        <w:t>feedback</w:t>
      </w:r>
      <w:proofErr w:type="spellEnd"/>
      <w:r w:rsidRPr="00202C5A">
        <w:rPr>
          <w:rFonts w:ascii="Times New Roman" w:hAnsi="Times New Roman" w:cs="Times New Roman"/>
          <w:sz w:val="24"/>
          <w:szCs w:val="24"/>
          <w:lang w:val="es-ES"/>
        </w:rPr>
        <w:t>.</w:t>
      </w:r>
    </w:p>
    <w:p w:rsidR="009624A7" w:rsidRPr="00202C5A" w:rsidRDefault="009624A7" w:rsidP="009624A7">
      <w:pPr>
        <w:pStyle w:val="Prrafodelista"/>
        <w:numPr>
          <w:ilvl w:val="0"/>
          <w:numId w:val="6"/>
        </w:numPr>
        <w:spacing w:line="480" w:lineRule="auto"/>
        <w:rPr>
          <w:rFonts w:ascii="Times New Roman" w:hAnsi="Times New Roman" w:cs="Times New Roman"/>
          <w:sz w:val="24"/>
          <w:szCs w:val="24"/>
          <w:lang w:val="es-ES"/>
        </w:rPr>
      </w:pPr>
      <w:r w:rsidRPr="00202C5A">
        <w:rPr>
          <w:rFonts w:ascii="Times New Roman" w:hAnsi="Times New Roman" w:cs="Times New Roman"/>
          <w:sz w:val="24"/>
          <w:szCs w:val="24"/>
          <w:lang w:val="es-ES"/>
        </w:rPr>
        <w:t>Promover la generalización del aprendizaje.</w:t>
      </w:r>
    </w:p>
    <w:p w:rsidR="009624A7" w:rsidRPr="00202C5A" w:rsidRDefault="009624A7" w:rsidP="009624A7">
      <w:pPr>
        <w:pStyle w:val="Prrafodelista"/>
        <w:numPr>
          <w:ilvl w:val="0"/>
          <w:numId w:val="6"/>
        </w:numPr>
        <w:spacing w:line="480" w:lineRule="auto"/>
        <w:rPr>
          <w:rFonts w:ascii="Times New Roman" w:hAnsi="Times New Roman" w:cs="Times New Roman"/>
          <w:sz w:val="24"/>
          <w:szCs w:val="24"/>
          <w:lang w:val="es-ES"/>
        </w:rPr>
      </w:pPr>
      <w:r w:rsidRPr="00202C5A">
        <w:rPr>
          <w:rFonts w:ascii="Times New Roman" w:hAnsi="Times New Roman" w:cs="Times New Roman"/>
          <w:sz w:val="24"/>
          <w:szCs w:val="24"/>
          <w:lang w:val="es-ES"/>
        </w:rPr>
        <w:t>Facilitar el recuerdo.</w:t>
      </w:r>
    </w:p>
    <w:p w:rsidR="009624A7" w:rsidRPr="00202C5A" w:rsidRDefault="009624A7" w:rsidP="009624A7">
      <w:pPr>
        <w:pStyle w:val="Prrafodelista"/>
        <w:numPr>
          <w:ilvl w:val="0"/>
          <w:numId w:val="6"/>
        </w:numPr>
        <w:spacing w:line="480" w:lineRule="auto"/>
        <w:rPr>
          <w:rFonts w:ascii="Times New Roman" w:hAnsi="Times New Roman" w:cs="Times New Roman"/>
          <w:sz w:val="24"/>
          <w:szCs w:val="24"/>
          <w:lang w:val="es-ES"/>
        </w:rPr>
      </w:pPr>
      <w:r w:rsidRPr="00202C5A">
        <w:rPr>
          <w:rFonts w:ascii="Times New Roman" w:hAnsi="Times New Roman" w:cs="Times New Roman"/>
          <w:sz w:val="24"/>
          <w:szCs w:val="24"/>
          <w:lang w:val="es-ES"/>
        </w:rPr>
        <w:t>Evaluar la realización.</w:t>
      </w:r>
    </w:p>
    <w:p w:rsidR="009624A7" w:rsidRPr="00202C5A" w:rsidRDefault="009624A7" w:rsidP="009624A7">
      <w:pPr>
        <w:pStyle w:val="Prrafodelista"/>
        <w:numPr>
          <w:ilvl w:val="0"/>
          <w:numId w:val="2"/>
        </w:numPr>
        <w:spacing w:line="480" w:lineRule="auto"/>
        <w:rPr>
          <w:rFonts w:ascii="Times New Roman" w:hAnsi="Times New Roman" w:cs="Times New Roman"/>
          <w:b/>
          <w:sz w:val="24"/>
          <w:szCs w:val="24"/>
          <w:lang w:val="es-ES"/>
        </w:rPr>
      </w:pPr>
      <w:r w:rsidRPr="00202C5A">
        <w:rPr>
          <w:rFonts w:ascii="Times New Roman" w:hAnsi="Times New Roman" w:cs="Times New Roman"/>
          <w:b/>
          <w:sz w:val="24"/>
          <w:szCs w:val="24"/>
          <w:lang w:val="es-ES"/>
        </w:rPr>
        <w:t xml:space="preserve">Modelo de </w:t>
      </w:r>
      <w:proofErr w:type="spellStart"/>
      <w:r w:rsidRPr="00202C5A">
        <w:rPr>
          <w:rFonts w:ascii="Times New Roman" w:hAnsi="Times New Roman" w:cs="Times New Roman"/>
          <w:b/>
          <w:sz w:val="24"/>
          <w:szCs w:val="24"/>
          <w:lang w:val="es-ES"/>
        </w:rPr>
        <w:t>Gagné</w:t>
      </w:r>
      <w:proofErr w:type="spellEnd"/>
      <w:r w:rsidRPr="00202C5A">
        <w:rPr>
          <w:rFonts w:ascii="Times New Roman" w:hAnsi="Times New Roman" w:cs="Times New Roman"/>
          <w:b/>
          <w:sz w:val="24"/>
          <w:szCs w:val="24"/>
          <w:lang w:val="es-ES"/>
        </w:rPr>
        <w:t xml:space="preserve"> y </w:t>
      </w:r>
      <w:proofErr w:type="spellStart"/>
      <w:r w:rsidRPr="00202C5A">
        <w:rPr>
          <w:rFonts w:ascii="Times New Roman" w:hAnsi="Times New Roman" w:cs="Times New Roman"/>
          <w:b/>
          <w:sz w:val="24"/>
          <w:szCs w:val="24"/>
          <w:lang w:val="es-ES"/>
        </w:rPr>
        <w:t>Briggs</w:t>
      </w:r>
      <w:proofErr w:type="spellEnd"/>
    </w:p>
    <w:p w:rsidR="009624A7" w:rsidRPr="00202C5A" w:rsidRDefault="009624A7" w:rsidP="00202C5A">
      <w:pPr>
        <w:pStyle w:val="Prrafodelista"/>
        <w:spacing w:line="480" w:lineRule="auto"/>
        <w:rPr>
          <w:rFonts w:ascii="Times New Roman" w:hAnsi="Times New Roman" w:cs="Times New Roman"/>
          <w:sz w:val="24"/>
          <w:szCs w:val="24"/>
        </w:rPr>
      </w:pPr>
      <w:proofErr w:type="spellStart"/>
      <w:r w:rsidRPr="00202C5A">
        <w:rPr>
          <w:rFonts w:ascii="Times New Roman" w:hAnsi="Times New Roman" w:cs="Times New Roman"/>
          <w:sz w:val="24"/>
          <w:szCs w:val="24"/>
        </w:rPr>
        <w:t>Gagné</w:t>
      </w:r>
      <w:proofErr w:type="spellEnd"/>
      <w:r w:rsidRPr="00202C5A">
        <w:rPr>
          <w:rFonts w:ascii="Times New Roman" w:hAnsi="Times New Roman" w:cs="Times New Roman"/>
          <w:sz w:val="24"/>
          <w:szCs w:val="24"/>
        </w:rPr>
        <w:t xml:space="preserve"> y </w:t>
      </w:r>
      <w:proofErr w:type="spellStart"/>
      <w:r w:rsidRPr="00202C5A">
        <w:rPr>
          <w:rFonts w:ascii="Times New Roman" w:hAnsi="Times New Roman" w:cs="Times New Roman"/>
          <w:sz w:val="24"/>
          <w:szCs w:val="24"/>
        </w:rPr>
        <w:t>Briggs</w:t>
      </w:r>
      <w:proofErr w:type="spellEnd"/>
      <w:r w:rsidRPr="00202C5A">
        <w:rPr>
          <w:rFonts w:ascii="Times New Roman" w:hAnsi="Times New Roman" w:cs="Times New Roman"/>
          <w:sz w:val="24"/>
          <w:szCs w:val="24"/>
        </w:rPr>
        <w:t xml:space="preserve">, siguiendo los postulados de </w:t>
      </w:r>
      <w:proofErr w:type="spellStart"/>
      <w:r w:rsidRPr="00202C5A">
        <w:rPr>
          <w:rFonts w:ascii="Times New Roman" w:hAnsi="Times New Roman" w:cs="Times New Roman"/>
          <w:sz w:val="24"/>
          <w:szCs w:val="24"/>
        </w:rPr>
        <w:t>Gagné</w:t>
      </w:r>
      <w:proofErr w:type="spellEnd"/>
      <w:r w:rsidRPr="00202C5A">
        <w:rPr>
          <w:rFonts w:ascii="Times New Roman" w:hAnsi="Times New Roman" w:cs="Times New Roman"/>
          <w:sz w:val="24"/>
          <w:szCs w:val="24"/>
        </w:rPr>
        <w:t>, proponen un modelo basado en el enfoque de sistemas, que consta de 14 pasos.</w:t>
      </w:r>
    </w:p>
    <w:p w:rsidR="009624A7" w:rsidRPr="00202C5A" w:rsidRDefault="009624A7" w:rsidP="00202C5A">
      <w:pPr>
        <w:pStyle w:val="Prrafodelista"/>
        <w:spacing w:line="480" w:lineRule="auto"/>
        <w:rPr>
          <w:rFonts w:ascii="Times New Roman" w:hAnsi="Times New Roman" w:cs="Times New Roman"/>
          <w:b/>
          <w:sz w:val="24"/>
          <w:szCs w:val="24"/>
        </w:rPr>
      </w:pPr>
      <w:r w:rsidRPr="00202C5A">
        <w:rPr>
          <w:rFonts w:ascii="Times New Roman" w:hAnsi="Times New Roman" w:cs="Times New Roman"/>
          <w:b/>
          <w:bCs/>
          <w:sz w:val="24"/>
          <w:szCs w:val="24"/>
        </w:rPr>
        <w:t>Nivel del sistema</w:t>
      </w:r>
    </w:p>
    <w:p w:rsidR="009624A7" w:rsidRPr="00202C5A" w:rsidRDefault="009624A7" w:rsidP="009624A7">
      <w:pPr>
        <w:pStyle w:val="Prrafodelista"/>
        <w:numPr>
          <w:ilvl w:val="0"/>
          <w:numId w:val="7"/>
        </w:numPr>
        <w:spacing w:line="480" w:lineRule="auto"/>
        <w:rPr>
          <w:rFonts w:ascii="Times New Roman" w:hAnsi="Times New Roman" w:cs="Times New Roman"/>
          <w:sz w:val="24"/>
          <w:szCs w:val="24"/>
        </w:rPr>
      </w:pPr>
      <w:r w:rsidRPr="00202C5A">
        <w:rPr>
          <w:rFonts w:ascii="Times New Roman" w:hAnsi="Times New Roman" w:cs="Times New Roman"/>
          <w:sz w:val="24"/>
          <w:szCs w:val="24"/>
        </w:rPr>
        <w:t>Análisis de necesidades, objetivos y prioridades.</w:t>
      </w:r>
    </w:p>
    <w:p w:rsidR="009624A7" w:rsidRPr="00202C5A" w:rsidRDefault="009624A7" w:rsidP="009624A7">
      <w:pPr>
        <w:pStyle w:val="Prrafodelista"/>
        <w:numPr>
          <w:ilvl w:val="0"/>
          <w:numId w:val="7"/>
        </w:numPr>
        <w:spacing w:line="480" w:lineRule="auto"/>
        <w:rPr>
          <w:rFonts w:ascii="Times New Roman" w:hAnsi="Times New Roman" w:cs="Times New Roman"/>
          <w:sz w:val="24"/>
          <w:szCs w:val="24"/>
        </w:rPr>
      </w:pPr>
      <w:r w:rsidRPr="00202C5A">
        <w:rPr>
          <w:rFonts w:ascii="Times New Roman" w:hAnsi="Times New Roman" w:cs="Times New Roman"/>
          <w:sz w:val="24"/>
          <w:szCs w:val="24"/>
        </w:rPr>
        <w:t>Análisis de recursos, restricciones y sistemas de distribución alternativos.</w:t>
      </w:r>
    </w:p>
    <w:p w:rsidR="009624A7" w:rsidRDefault="009624A7" w:rsidP="009624A7">
      <w:pPr>
        <w:pStyle w:val="Prrafodelista"/>
        <w:numPr>
          <w:ilvl w:val="0"/>
          <w:numId w:val="7"/>
        </w:numPr>
        <w:spacing w:line="480" w:lineRule="auto"/>
        <w:rPr>
          <w:rFonts w:ascii="Times New Roman" w:hAnsi="Times New Roman" w:cs="Times New Roman"/>
          <w:sz w:val="24"/>
          <w:szCs w:val="24"/>
        </w:rPr>
      </w:pPr>
      <w:r w:rsidRPr="00202C5A">
        <w:rPr>
          <w:rFonts w:ascii="Times New Roman" w:hAnsi="Times New Roman" w:cs="Times New Roman"/>
          <w:sz w:val="24"/>
          <w:szCs w:val="24"/>
        </w:rPr>
        <w:lastRenderedPageBreak/>
        <w:t>Determinación del alcance y secuencia del currículum y cursos; dueño del sistema de distribución.</w:t>
      </w:r>
    </w:p>
    <w:p w:rsidR="009624A7" w:rsidRPr="00202C5A" w:rsidRDefault="009624A7" w:rsidP="00B03A17">
      <w:pPr>
        <w:pStyle w:val="Prrafodelista"/>
        <w:spacing w:line="480" w:lineRule="auto"/>
        <w:ind w:left="1494"/>
        <w:rPr>
          <w:rFonts w:ascii="Times New Roman" w:hAnsi="Times New Roman" w:cs="Times New Roman"/>
          <w:sz w:val="24"/>
          <w:szCs w:val="24"/>
        </w:rPr>
      </w:pPr>
    </w:p>
    <w:p w:rsidR="009624A7" w:rsidRPr="00202C5A" w:rsidRDefault="009624A7" w:rsidP="00202C5A">
      <w:pPr>
        <w:spacing w:line="480" w:lineRule="auto"/>
        <w:ind w:firstLine="708"/>
        <w:rPr>
          <w:b/>
          <w:szCs w:val="24"/>
        </w:rPr>
      </w:pPr>
      <w:r w:rsidRPr="00202C5A">
        <w:rPr>
          <w:b/>
          <w:bCs/>
          <w:szCs w:val="24"/>
        </w:rPr>
        <w:t>Nivel del curso</w:t>
      </w:r>
    </w:p>
    <w:p w:rsidR="009624A7" w:rsidRPr="00202C5A" w:rsidRDefault="009624A7" w:rsidP="009624A7">
      <w:pPr>
        <w:pStyle w:val="Prrafodelista"/>
        <w:numPr>
          <w:ilvl w:val="0"/>
          <w:numId w:val="8"/>
        </w:numPr>
        <w:spacing w:line="480" w:lineRule="auto"/>
        <w:rPr>
          <w:rFonts w:ascii="Times New Roman" w:hAnsi="Times New Roman" w:cs="Times New Roman"/>
          <w:sz w:val="24"/>
          <w:szCs w:val="24"/>
        </w:rPr>
      </w:pPr>
      <w:r w:rsidRPr="00202C5A">
        <w:rPr>
          <w:rFonts w:ascii="Times New Roman" w:hAnsi="Times New Roman" w:cs="Times New Roman"/>
          <w:sz w:val="24"/>
          <w:szCs w:val="24"/>
        </w:rPr>
        <w:t>Análisis de los objetivos del curso.</w:t>
      </w:r>
    </w:p>
    <w:p w:rsidR="009624A7" w:rsidRPr="00B03A17" w:rsidRDefault="009624A7" w:rsidP="009624A7">
      <w:pPr>
        <w:pStyle w:val="Prrafodelista"/>
        <w:numPr>
          <w:ilvl w:val="0"/>
          <w:numId w:val="8"/>
        </w:numPr>
        <w:spacing w:line="480" w:lineRule="auto"/>
        <w:rPr>
          <w:rFonts w:ascii="Times New Roman" w:hAnsi="Times New Roman" w:cs="Times New Roman"/>
          <w:sz w:val="24"/>
          <w:szCs w:val="24"/>
        </w:rPr>
      </w:pPr>
      <w:r w:rsidRPr="00202C5A">
        <w:rPr>
          <w:rFonts w:ascii="Times New Roman" w:hAnsi="Times New Roman" w:cs="Times New Roman"/>
          <w:sz w:val="24"/>
          <w:szCs w:val="24"/>
        </w:rPr>
        <w:t>Determinación de la estructura y secuencia del curso.</w:t>
      </w:r>
    </w:p>
    <w:p w:rsidR="009624A7" w:rsidRPr="00202C5A" w:rsidRDefault="009624A7" w:rsidP="00202C5A">
      <w:pPr>
        <w:pStyle w:val="Prrafodelista"/>
        <w:spacing w:line="480" w:lineRule="auto"/>
        <w:rPr>
          <w:rFonts w:ascii="Times New Roman" w:hAnsi="Times New Roman" w:cs="Times New Roman"/>
          <w:b/>
          <w:sz w:val="24"/>
          <w:szCs w:val="24"/>
        </w:rPr>
      </w:pPr>
      <w:r w:rsidRPr="00202C5A">
        <w:rPr>
          <w:rFonts w:ascii="Times New Roman" w:hAnsi="Times New Roman" w:cs="Times New Roman"/>
          <w:b/>
          <w:bCs/>
          <w:sz w:val="24"/>
          <w:szCs w:val="24"/>
        </w:rPr>
        <w:t>Nivel de la lección</w:t>
      </w:r>
    </w:p>
    <w:p w:rsidR="009624A7" w:rsidRPr="00202C5A" w:rsidRDefault="009624A7" w:rsidP="009624A7">
      <w:pPr>
        <w:pStyle w:val="Prrafodelista"/>
        <w:numPr>
          <w:ilvl w:val="0"/>
          <w:numId w:val="9"/>
        </w:numPr>
        <w:spacing w:line="480" w:lineRule="auto"/>
        <w:rPr>
          <w:rFonts w:ascii="Times New Roman" w:hAnsi="Times New Roman" w:cs="Times New Roman"/>
          <w:sz w:val="24"/>
          <w:szCs w:val="24"/>
        </w:rPr>
      </w:pPr>
      <w:r w:rsidRPr="00202C5A">
        <w:rPr>
          <w:rFonts w:ascii="Times New Roman" w:hAnsi="Times New Roman" w:cs="Times New Roman"/>
          <w:sz w:val="24"/>
          <w:szCs w:val="24"/>
        </w:rPr>
        <w:t>Definición de los objetivos de desempeño.</w:t>
      </w:r>
    </w:p>
    <w:p w:rsidR="009624A7" w:rsidRPr="00202C5A" w:rsidRDefault="009624A7" w:rsidP="009624A7">
      <w:pPr>
        <w:pStyle w:val="Prrafodelista"/>
        <w:numPr>
          <w:ilvl w:val="0"/>
          <w:numId w:val="9"/>
        </w:numPr>
        <w:spacing w:line="480" w:lineRule="auto"/>
        <w:rPr>
          <w:rFonts w:ascii="Times New Roman" w:hAnsi="Times New Roman" w:cs="Times New Roman"/>
          <w:sz w:val="24"/>
          <w:szCs w:val="24"/>
        </w:rPr>
      </w:pPr>
      <w:r w:rsidRPr="00202C5A">
        <w:rPr>
          <w:rFonts w:ascii="Times New Roman" w:hAnsi="Times New Roman" w:cs="Times New Roman"/>
          <w:sz w:val="24"/>
          <w:szCs w:val="24"/>
        </w:rPr>
        <w:t>Preparación de planes (o módulos) de la lección.</w:t>
      </w:r>
    </w:p>
    <w:p w:rsidR="009624A7" w:rsidRPr="00202C5A" w:rsidRDefault="009624A7" w:rsidP="009624A7">
      <w:pPr>
        <w:pStyle w:val="Prrafodelista"/>
        <w:numPr>
          <w:ilvl w:val="0"/>
          <w:numId w:val="9"/>
        </w:numPr>
        <w:spacing w:line="480" w:lineRule="auto"/>
        <w:rPr>
          <w:rFonts w:ascii="Times New Roman" w:hAnsi="Times New Roman" w:cs="Times New Roman"/>
          <w:sz w:val="24"/>
          <w:szCs w:val="24"/>
        </w:rPr>
      </w:pPr>
      <w:r w:rsidRPr="00202C5A">
        <w:rPr>
          <w:rFonts w:ascii="Times New Roman" w:hAnsi="Times New Roman" w:cs="Times New Roman"/>
          <w:sz w:val="24"/>
          <w:szCs w:val="24"/>
        </w:rPr>
        <w:t>Desarrollo o selección de materiales y medios.</w:t>
      </w:r>
    </w:p>
    <w:p w:rsidR="009624A7" w:rsidRPr="00202C5A" w:rsidRDefault="009624A7" w:rsidP="009624A7">
      <w:pPr>
        <w:pStyle w:val="Prrafodelista"/>
        <w:numPr>
          <w:ilvl w:val="0"/>
          <w:numId w:val="9"/>
        </w:numPr>
        <w:spacing w:line="480" w:lineRule="auto"/>
        <w:rPr>
          <w:rFonts w:ascii="Times New Roman" w:hAnsi="Times New Roman" w:cs="Times New Roman"/>
          <w:sz w:val="24"/>
          <w:szCs w:val="24"/>
        </w:rPr>
      </w:pPr>
      <w:r w:rsidRPr="00202C5A">
        <w:rPr>
          <w:rFonts w:ascii="Times New Roman" w:hAnsi="Times New Roman" w:cs="Times New Roman"/>
          <w:sz w:val="24"/>
          <w:szCs w:val="24"/>
        </w:rPr>
        <w:t>Evaluación del desempeño del estudiante.</w:t>
      </w:r>
    </w:p>
    <w:p w:rsidR="009624A7" w:rsidRPr="00202C5A" w:rsidRDefault="009624A7" w:rsidP="009624A7">
      <w:pPr>
        <w:pStyle w:val="Prrafodelista"/>
        <w:numPr>
          <w:ilvl w:val="1"/>
          <w:numId w:val="9"/>
        </w:numPr>
        <w:spacing w:line="480" w:lineRule="auto"/>
        <w:rPr>
          <w:rFonts w:ascii="Times New Roman" w:hAnsi="Times New Roman" w:cs="Times New Roman"/>
          <w:sz w:val="24"/>
          <w:szCs w:val="24"/>
        </w:rPr>
      </w:pPr>
      <w:r w:rsidRPr="00202C5A">
        <w:rPr>
          <w:rFonts w:ascii="Times New Roman" w:hAnsi="Times New Roman" w:cs="Times New Roman"/>
          <w:bCs/>
          <w:sz w:val="24"/>
          <w:szCs w:val="24"/>
        </w:rPr>
        <w:t>Nivel de sistema final</w:t>
      </w:r>
    </w:p>
    <w:p w:rsidR="009624A7" w:rsidRPr="00202C5A" w:rsidRDefault="009624A7" w:rsidP="009624A7">
      <w:pPr>
        <w:pStyle w:val="Prrafodelista"/>
        <w:numPr>
          <w:ilvl w:val="0"/>
          <w:numId w:val="9"/>
        </w:numPr>
        <w:spacing w:line="480" w:lineRule="auto"/>
        <w:rPr>
          <w:rFonts w:ascii="Times New Roman" w:hAnsi="Times New Roman" w:cs="Times New Roman"/>
          <w:sz w:val="24"/>
          <w:szCs w:val="24"/>
        </w:rPr>
      </w:pPr>
      <w:r w:rsidRPr="00202C5A">
        <w:rPr>
          <w:rFonts w:ascii="Times New Roman" w:hAnsi="Times New Roman" w:cs="Times New Roman"/>
          <w:sz w:val="24"/>
          <w:szCs w:val="24"/>
        </w:rPr>
        <w:t>Preparación del profesor.</w:t>
      </w:r>
    </w:p>
    <w:p w:rsidR="009624A7" w:rsidRPr="00202C5A" w:rsidRDefault="009624A7" w:rsidP="009624A7">
      <w:pPr>
        <w:pStyle w:val="Prrafodelista"/>
        <w:numPr>
          <w:ilvl w:val="0"/>
          <w:numId w:val="9"/>
        </w:numPr>
        <w:spacing w:line="480" w:lineRule="auto"/>
        <w:rPr>
          <w:rFonts w:ascii="Times New Roman" w:hAnsi="Times New Roman" w:cs="Times New Roman"/>
          <w:sz w:val="24"/>
          <w:szCs w:val="24"/>
        </w:rPr>
      </w:pPr>
      <w:r w:rsidRPr="00202C5A">
        <w:rPr>
          <w:rFonts w:ascii="Times New Roman" w:hAnsi="Times New Roman" w:cs="Times New Roman"/>
          <w:sz w:val="24"/>
          <w:szCs w:val="24"/>
        </w:rPr>
        <w:t>Evaluación formativa.</w:t>
      </w:r>
    </w:p>
    <w:p w:rsidR="009624A7" w:rsidRPr="00202C5A" w:rsidRDefault="009624A7" w:rsidP="009624A7">
      <w:pPr>
        <w:pStyle w:val="Prrafodelista"/>
        <w:numPr>
          <w:ilvl w:val="0"/>
          <w:numId w:val="9"/>
        </w:numPr>
        <w:spacing w:line="480" w:lineRule="auto"/>
        <w:rPr>
          <w:rFonts w:ascii="Times New Roman" w:hAnsi="Times New Roman" w:cs="Times New Roman"/>
          <w:sz w:val="24"/>
          <w:szCs w:val="24"/>
        </w:rPr>
      </w:pPr>
      <w:r w:rsidRPr="00202C5A">
        <w:rPr>
          <w:rFonts w:ascii="Times New Roman" w:hAnsi="Times New Roman" w:cs="Times New Roman"/>
          <w:sz w:val="24"/>
          <w:szCs w:val="24"/>
        </w:rPr>
        <w:t>Prueba de campo, revisión.</w:t>
      </w:r>
    </w:p>
    <w:p w:rsidR="009624A7" w:rsidRPr="00202C5A" w:rsidRDefault="009624A7" w:rsidP="009624A7">
      <w:pPr>
        <w:pStyle w:val="Prrafodelista"/>
        <w:numPr>
          <w:ilvl w:val="0"/>
          <w:numId w:val="9"/>
        </w:numPr>
        <w:spacing w:line="480" w:lineRule="auto"/>
        <w:rPr>
          <w:rFonts w:ascii="Times New Roman" w:hAnsi="Times New Roman" w:cs="Times New Roman"/>
          <w:sz w:val="24"/>
          <w:szCs w:val="24"/>
        </w:rPr>
      </w:pPr>
      <w:r w:rsidRPr="00202C5A">
        <w:rPr>
          <w:rFonts w:ascii="Times New Roman" w:hAnsi="Times New Roman" w:cs="Times New Roman"/>
          <w:sz w:val="24"/>
          <w:szCs w:val="24"/>
        </w:rPr>
        <w:t>Instalación y difusión.</w:t>
      </w:r>
    </w:p>
    <w:p w:rsidR="009624A7" w:rsidRPr="00202C5A" w:rsidRDefault="009624A7" w:rsidP="009624A7">
      <w:pPr>
        <w:pStyle w:val="Prrafodelista"/>
        <w:numPr>
          <w:ilvl w:val="0"/>
          <w:numId w:val="9"/>
        </w:numPr>
        <w:spacing w:line="480" w:lineRule="auto"/>
        <w:rPr>
          <w:rFonts w:ascii="Times New Roman" w:hAnsi="Times New Roman" w:cs="Times New Roman"/>
          <w:sz w:val="24"/>
          <w:szCs w:val="24"/>
        </w:rPr>
      </w:pPr>
      <w:r w:rsidRPr="00202C5A">
        <w:rPr>
          <w:rFonts w:ascii="Times New Roman" w:hAnsi="Times New Roman" w:cs="Times New Roman"/>
          <w:sz w:val="24"/>
          <w:szCs w:val="24"/>
        </w:rPr>
        <w:t>Evaluación sumatoria.</w:t>
      </w:r>
    </w:p>
    <w:p w:rsidR="009624A7" w:rsidRPr="00202C5A" w:rsidRDefault="009624A7" w:rsidP="009624A7">
      <w:pPr>
        <w:pStyle w:val="Prrafodelista"/>
        <w:numPr>
          <w:ilvl w:val="0"/>
          <w:numId w:val="2"/>
        </w:numPr>
        <w:spacing w:line="480" w:lineRule="auto"/>
        <w:rPr>
          <w:rFonts w:ascii="Times New Roman" w:hAnsi="Times New Roman" w:cs="Times New Roman"/>
          <w:b/>
          <w:sz w:val="24"/>
          <w:szCs w:val="24"/>
          <w:lang w:val="es-ES"/>
        </w:rPr>
      </w:pPr>
      <w:r w:rsidRPr="00202C5A">
        <w:rPr>
          <w:rFonts w:ascii="Times New Roman" w:hAnsi="Times New Roman" w:cs="Times New Roman"/>
          <w:b/>
          <w:sz w:val="24"/>
          <w:szCs w:val="24"/>
          <w:lang w:val="es-ES"/>
        </w:rPr>
        <w:t xml:space="preserve">Modelo de </w:t>
      </w:r>
      <w:proofErr w:type="spellStart"/>
      <w:r w:rsidRPr="00202C5A">
        <w:rPr>
          <w:rFonts w:ascii="Times New Roman" w:hAnsi="Times New Roman" w:cs="Times New Roman"/>
          <w:b/>
          <w:sz w:val="24"/>
          <w:szCs w:val="24"/>
          <w:lang w:val="es-ES"/>
        </w:rPr>
        <w:t>Jonassen</w:t>
      </w:r>
      <w:proofErr w:type="spellEnd"/>
    </w:p>
    <w:p w:rsidR="009624A7" w:rsidRPr="00202C5A" w:rsidRDefault="009624A7" w:rsidP="00202C5A">
      <w:pPr>
        <w:pStyle w:val="Prrafodelista"/>
        <w:spacing w:line="480" w:lineRule="auto"/>
        <w:rPr>
          <w:rFonts w:ascii="Times New Roman" w:hAnsi="Times New Roman" w:cs="Times New Roman"/>
          <w:sz w:val="24"/>
          <w:szCs w:val="24"/>
        </w:rPr>
      </w:pPr>
      <w:proofErr w:type="spellStart"/>
      <w:r w:rsidRPr="00202C5A">
        <w:rPr>
          <w:rFonts w:ascii="Times New Roman" w:hAnsi="Times New Roman" w:cs="Times New Roman"/>
          <w:sz w:val="24"/>
          <w:szCs w:val="24"/>
        </w:rPr>
        <w:t>Jonassen</w:t>
      </w:r>
      <w:proofErr w:type="spellEnd"/>
      <w:r w:rsidRPr="00202C5A">
        <w:rPr>
          <w:rFonts w:ascii="Times New Roman" w:hAnsi="Times New Roman" w:cs="Times New Roman"/>
          <w:sz w:val="24"/>
          <w:szCs w:val="24"/>
        </w:rPr>
        <w:t xml:space="preserve"> (1999) presenta un modelo para el diseño de Ambientes de Aprendizaje Constructivistas que enfatiza el papel del aprendiz en la construcción del conocimiento (aprender haciendo).</w:t>
      </w:r>
    </w:p>
    <w:p w:rsidR="009624A7" w:rsidRPr="00202C5A" w:rsidRDefault="009624A7" w:rsidP="009624A7">
      <w:pPr>
        <w:pStyle w:val="Prrafodelista"/>
        <w:numPr>
          <w:ilvl w:val="0"/>
          <w:numId w:val="5"/>
        </w:numPr>
        <w:spacing w:line="480" w:lineRule="auto"/>
        <w:rPr>
          <w:rFonts w:ascii="Times New Roman" w:hAnsi="Times New Roman" w:cs="Times New Roman"/>
          <w:b/>
          <w:sz w:val="24"/>
          <w:szCs w:val="24"/>
        </w:rPr>
      </w:pPr>
      <w:r w:rsidRPr="00202C5A">
        <w:rPr>
          <w:rFonts w:ascii="Times New Roman" w:hAnsi="Times New Roman" w:cs="Times New Roman"/>
          <w:b/>
          <w:bCs/>
          <w:sz w:val="24"/>
          <w:szCs w:val="24"/>
        </w:rPr>
        <w:t>Preguntas/casos/problemas/proyectos</w:t>
      </w:r>
      <w:r w:rsidRPr="00202C5A">
        <w:rPr>
          <w:rFonts w:ascii="Times New Roman" w:hAnsi="Times New Roman" w:cs="Times New Roman"/>
          <w:b/>
          <w:sz w:val="24"/>
          <w:szCs w:val="24"/>
        </w:rPr>
        <w:t>.</w:t>
      </w:r>
    </w:p>
    <w:p w:rsidR="009624A7" w:rsidRDefault="009624A7" w:rsidP="00202C5A">
      <w:pPr>
        <w:pStyle w:val="Prrafodelista"/>
        <w:spacing w:line="480" w:lineRule="auto"/>
        <w:ind w:left="1494"/>
        <w:rPr>
          <w:rFonts w:ascii="Times New Roman" w:hAnsi="Times New Roman" w:cs="Times New Roman"/>
          <w:sz w:val="24"/>
          <w:szCs w:val="24"/>
        </w:rPr>
      </w:pPr>
      <w:r w:rsidRPr="00202C5A">
        <w:rPr>
          <w:rFonts w:ascii="Times New Roman" w:hAnsi="Times New Roman" w:cs="Times New Roman"/>
          <w:sz w:val="24"/>
          <w:szCs w:val="24"/>
        </w:rPr>
        <w:t xml:space="preserve">El centro de cualquier ambiente de aprendizaje constructivista es la pregunta, caso, problema o proyecto que se convierte en la meta del estudiante a resolver. El problema conduce el aprendizaje, lo cual es la </w:t>
      </w:r>
      <w:r w:rsidRPr="00202C5A">
        <w:rPr>
          <w:rFonts w:ascii="Times New Roman" w:hAnsi="Times New Roman" w:cs="Times New Roman"/>
          <w:sz w:val="24"/>
          <w:szCs w:val="24"/>
        </w:rPr>
        <w:lastRenderedPageBreak/>
        <w:t>diferencia fundamental entre el ambiente de aprendizaje constructivista y la instrucción objetivista.</w:t>
      </w:r>
    </w:p>
    <w:p w:rsidR="009624A7" w:rsidRPr="00202C5A" w:rsidRDefault="009624A7" w:rsidP="00202C5A">
      <w:pPr>
        <w:pStyle w:val="Prrafodelista"/>
        <w:spacing w:line="480" w:lineRule="auto"/>
        <w:ind w:left="1494"/>
        <w:rPr>
          <w:rFonts w:ascii="Times New Roman" w:hAnsi="Times New Roman" w:cs="Times New Roman"/>
          <w:b/>
          <w:sz w:val="24"/>
          <w:szCs w:val="24"/>
        </w:rPr>
      </w:pPr>
    </w:p>
    <w:p w:rsidR="009624A7" w:rsidRPr="00202C5A" w:rsidRDefault="009624A7" w:rsidP="009624A7">
      <w:pPr>
        <w:pStyle w:val="Prrafodelista"/>
        <w:numPr>
          <w:ilvl w:val="1"/>
          <w:numId w:val="5"/>
        </w:numPr>
        <w:spacing w:line="480" w:lineRule="auto"/>
        <w:rPr>
          <w:rFonts w:ascii="Times New Roman" w:hAnsi="Times New Roman" w:cs="Times New Roman"/>
          <w:sz w:val="24"/>
          <w:szCs w:val="24"/>
        </w:rPr>
      </w:pPr>
      <w:r w:rsidRPr="00202C5A">
        <w:rPr>
          <w:rFonts w:ascii="Times New Roman" w:hAnsi="Times New Roman" w:cs="Times New Roman"/>
          <w:sz w:val="24"/>
          <w:szCs w:val="24"/>
        </w:rPr>
        <w:t>Contexto del problema</w:t>
      </w:r>
    </w:p>
    <w:p w:rsidR="009624A7" w:rsidRPr="00202C5A" w:rsidRDefault="009624A7" w:rsidP="009624A7">
      <w:pPr>
        <w:pStyle w:val="Prrafodelista"/>
        <w:numPr>
          <w:ilvl w:val="1"/>
          <w:numId w:val="5"/>
        </w:numPr>
        <w:spacing w:line="480" w:lineRule="auto"/>
        <w:rPr>
          <w:rFonts w:ascii="Times New Roman" w:hAnsi="Times New Roman" w:cs="Times New Roman"/>
          <w:sz w:val="24"/>
          <w:szCs w:val="24"/>
        </w:rPr>
      </w:pPr>
      <w:r w:rsidRPr="00202C5A">
        <w:rPr>
          <w:rFonts w:ascii="Times New Roman" w:hAnsi="Times New Roman" w:cs="Times New Roman"/>
          <w:sz w:val="24"/>
          <w:szCs w:val="24"/>
        </w:rPr>
        <w:t>Representación del Problema/simulación</w:t>
      </w:r>
    </w:p>
    <w:p w:rsidR="009624A7" w:rsidRPr="00202C5A" w:rsidRDefault="009624A7" w:rsidP="009624A7">
      <w:pPr>
        <w:pStyle w:val="Prrafodelista"/>
        <w:numPr>
          <w:ilvl w:val="1"/>
          <w:numId w:val="5"/>
        </w:numPr>
        <w:spacing w:line="480" w:lineRule="auto"/>
        <w:rPr>
          <w:rFonts w:ascii="Times New Roman" w:hAnsi="Times New Roman" w:cs="Times New Roman"/>
          <w:sz w:val="24"/>
          <w:szCs w:val="24"/>
        </w:rPr>
      </w:pPr>
      <w:r w:rsidRPr="00202C5A">
        <w:rPr>
          <w:rFonts w:ascii="Times New Roman" w:hAnsi="Times New Roman" w:cs="Times New Roman"/>
          <w:sz w:val="24"/>
          <w:szCs w:val="24"/>
        </w:rPr>
        <w:t>Espacio de la manipulación del problema</w:t>
      </w:r>
    </w:p>
    <w:p w:rsidR="009624A7" w:rsidRPr="00202C5A" w:rsidRDefault="009624A7" w:rsidP="009624A7">
      <w:pPr>
        <w:pStyle w:val="Prrafodelista"/>
        <w:numPr>
          <w:ilvl w:val="0"/>
          <w:numId w:val="5"/>
        </w:numPr>
        <w:spacing w:line="480" w:lineRule="auto"/>
        <w:rPr>
          <w:rFonts w:ascii="Times New Roman" w:hAnsi="Times New Roman" w:cs="Times New Roman"/>
          <w:sz w:val="24"/>
          <w:szCs w:val="24"/>
        </w:rPr>
      </w:pPr>
      <w:r w:rsidRPr="00202C5A">
        <w:rPr>
          <w:rFonts w:ascii="Times New Roman" w:hAnsi="Times New Roman" w:cs="Times New Roman"/>
          <w:b/>
          <w:bCs/>
          <w:sz w:val="24"/>
          <w:szCs w:val="24"/>
        </w:rPr>
        <w:t>Casos relacionados</w:t>
      </w:r>
      <w:r w:rsidRPr="00202C5A">
        <w:rPr>
          <w:rFonts w:ascii="Times New Roman" w:hAnsi="Times New Roman" w:cs="Times New Roman"/>
          <w:b/>
          <w:sz w:val="24"/>
          <w:szCs w:val="24"/>
        </w:rPr>
        <w:t xml:space="preserve">: </w:t>
      </w:r>
      <w:r w:rsidRPr="00202C5A">
        <w:rPr>
          <w:rFonts w:ascii="Times New Roman" w:hAnsi="Times New Roman" w:cs="Times New Roman"/>
          <w:sz w:val="24"/>
          <w:szCs w:val="24"/>
        </w:rPr>
        <w:t>Ofrecer acceso a un sistema de experiencias relacionadas (casos) como referencia para los estudiantes.</w:t>
      </w:r>
    </w:p>
    <w:p w:rsidR="009624A7" w:rsidRPr="00202C5A" w:rsidRDefault="009624A7" w:rsidP="009624A7">
      <w:pPr>
        <w:pStyle w:val="Prrafodelista"/>
        <w:numPr>
          <w:ilvl w:val="0"/>
          <w:numId w:val="5"/>
        </w:numPr>
        <w:spacing w:line="480" w:lineRule="auto"/>
        <w:rPr>
          <w:rFonts w:ascii="Times New Roman" w:hAnsi="Times New Roman" w:cs="Times New Roman"/>
          <w:sz w:val="24"/>
          <w:szCs w:val="24"/>
        </w:rPr>
      </w:pPr>
      <w:r w:rsidRPr="00202C5A">
        <w:rPr>
          <w:rFonts w:ascii="Times New Roman" w:hAnsi="Times New Roman" w:cs="Times New Roman"/>
          <w:b/>
          <w:bCs/>
          <w:sz w:val="24"/>
          <w:szCs w:val="24"/>
        </w:rPr>
        <w:t xml:space="preserve">Recursos de Información: </w:t>
      </w:r>
      <w:r w:rsidRPr="00202C5A">
        <w:rPr>
          <w:rFonts w:ascii="Times New Roman" w:hAnsi="Times New Roman" w:cs="Times New Roman"/>
          <w:sz w:val="24"/>
          <w:szCs w:val="24"/>
        </w:rPr>
        <w:t>Los estudiantes necesitan información que les permita construir sus modelos mentales y formular hipótesis que dirijan su actividad en la resolución del problema.</w:t>
      </w:r>
    </w:p>
    <w:p w:rsidR="009624A7" w:rsidRPr="00202C5A" w:rsidRDefault="009624A7" w:rsidP="009624A7">
      <w:pPr>
        <w:pStyle w:val="Prrafodelista"/>
        <w:numPr>
          <w:ilvl w:val="0"/>
          <w:numId w:val="5"/>
        </w:numPr>
        <w:spacing w:line="480" w:lineRule="auto"/>
        <w:rPr>
          <w:rFonts w:ascii="Times New Roman" w:hAnsi="Times New Roman" w:cs="Times New Roman"/>
          <w:sz w:val="24"/>
          <w:szCs w:val="24"/>
        </w:rPr>
      </w:pPr>
      <w:r w:rsidRPr="00202C5A">
        <w:rPr>
          <w:rFonts w:ascii="Times New Roman" w:hAnsi="Times New Roman" w:cs="Times New Roman"/>
          <w:b/>
          <w:bCs/>
          <w:sz w:val="24"/>
          <w:szCs w:val="24"/>
        </w:rPr>
        <w:t>Herramientas cognitivas</w:t>
      </w:r>
      <w:r w:rsidRPr="00202C5A">
        <w:rPr>
          <w:rFonts w:ascii="Times New Roman" w:hAnsi="Times New Roman" w:cs="Times New Roman"/>
          <w:b/>
          <w:sz w:val="24"/>
          <w:szCs w:val="24"/>
        </w:rPr>
        <w:t xml:space="preserve">: </w:t>
      </w:r>
      <w:r w:rsidRPr="00202C5A">
        <w:rPr>
          <w:rFonts w:ascii="Times New Roman" w:hAnsi="Times New Roman" w:cs="Times New Roman"/>
          <w:sz w:val="24"/>
          <w:szCs w:val="24"/>
        </w:rPr>
        <w:t xml:space="preserve">Al otorgar complejidad, novedad y tareas auténticas, el estudiante necesitará apoyo en su realización. Es </w:t>
      </w:r>
      <w:proofErr w:type="gramStart"/>
      <w:r w:rsidRPr="00202C5A">
        <w:rPr>
          <w:rFonts w:ascii="Times New Roman" w:hAnsi="Times New Roman" w:cs="Times New Roman"/>
          <w:sz w:val="24"/>
          <w:szCs w:val="24"/>
        </w:rPr>
        <w:t>importante</w:t>
      </w:r>
      <w:proofErr w:type="gramEnd"/>
      <w:r w:rsidRPr="00202C5A">
        <w:rPr>
          <w:rFonts w:ascii="Times New Roman" w:hAnsi="Times New Roman" w:cs="Times New Roman"/>
          <w:sz w:val="24"/>
          <w:szCs w:val="24"/>
        </w:rPr>
        <w:t xml:space="preserve"> por tanto, proveerle de herramientas cognitivas que le permitan establecer los andamios o relaciones necesarias en la realización de las mismas.</w:t>
      </w:r>
    </w:p>
    <w:p w:rsidR="009624A7" w:rsidRPr="00202C5A" w:rsidRDefault="009624A7" w:rsidP="009624A7">
      <w:pPr>
        <w:pStyle w:val="Prrafodelista"/>
        <w:numPr>
          <w:ilvl w:val="0"/>
          <w:numId w:val="5"/>
        </w:numPr>
        <w:spacing w:line="480" w:lineRule="auto"/>
        <w:rPr>
          <w:rFonts w:ascii="Times New Roman" w:hAnsi="Times New Roman" w:cs="Times New Roman"/>
          <w:sz w:val="24"/>
          <w:szCs w:val="24"/>
        </w:rPr>
      </w:pPr>
      <w:r w:rsidRPr="00202C5A">
        <w:rPr>
          <w:rFonts w:ascii="Times New Roman" w:hAnsi="Times New Roman" w:cs="Times New Roman"/>
          <w:b/>
          <w:bCs/>
          <w:sz w:val="24"/>
          <w:szCs w:val="24"/>
        </w:rPr>
        <w:t>Conversación / herramientas de colaboración</w:t>
      </w:r>
    </w:p>
    <w:p w:rsidR="009624A7" w:rsidRPr="00202C5A" w:rsidRDefault="009624A7" w:rsidP="00202C5A">
      <w:pPr>
        <w:pStyle w:val="Prrafodelista"/>
        <w:spacing w:line="480" w:lineRule="auto"/>
        <w:ind w:left="1494"/>
        <w:rPr>
          <w:rFonts w:ascii="Times New Roman" w:hAnsi="Times New Roman" w:cs="Times New Roman"/>
          <w:sz w:val="24"/>
          <w:szCs w:val="24"/>
        </w:rPr>
      </w:pPr>
      <w:r w:rsidRPr="00202C5A">
        <w:rPr>
          <w:rFonts w:ascii="Times New Roman" w:hAnsi="Times New Roman" w:cs="Times New Roman"/>
          <w:b/>
          <w:sz w:val="24"/>
          <w:szCs w:val="24"/>
        </w:rPr>
        <w:t xml:space="preserve"> </w:t>
      </w:r>
      <w:r w:rsidRPr="00202C5A">
        <w:rPr>
          <w:rFonts w:ascii="Times New Roman" w:hAnsi="Times New Roman" w:cs="Times New Roman"/>
          <w:sz w:val="24"/>
          <w:szCs w:val="24"/>
        </w:rPr>
        <w:t>Fomentar y apoyar a comunidades de estudiantes o comunidades que construyen conocimientos a través de la comunicación mediada por computadora que apoyan la colaboración y la comunicación.</w:t>
      </w:r>
    </w:p>
    <w:p w:rsidR="009624A7" w:rsidRPr="00202C5A" w:rsidRDefault="009624A7" w:rsidP="009624A7">
      <w:pPr>
        <w:pStyle w:val="Prrafodelista"/>
        <w:numPr>
          <w:ilvl w:val="0"/>
          <w:numId w:val="5"/>
        </w:numPr>
        <w:spacing w:line="480" w:lineRule="auto"/>
        <w:rPr>
          <w:rFonts w:ascii="Times New Roman" w:hAnsi="Times New Roman" w:cs="Times New Roman"/>
          <w:sz w:val="24"/>
          <w:szCs w:val="24"/>
        </w:rPr>
      </w:pPr>
      <w:r w:rsidRPr="00202C5A">
        <w:rPr>
          <w:rFonts w:ascii="Times New Roman" w:hAnsi="Times New Roman" w:cs="Times New Roman"/>
          <w:b/>
          <w:bCs/>
          <w:sz w:val="24"/>
          <w:szCs w:val="24"/>
        </w:rPr>
        <w:t>Social / Apoyo del Contexto</w:t>
      </w:r>
    </w:p>
    <w:p w:rsidR="009624A7" w:rsidRDefault="009624A7" w:rsidP="00B03A17">
      <w:pPr>
        <w:pStyle w:val="Prrafodelista"/>
        <w:spacing w:line="480" w:lineRule="auto"/>
        <w:ind w:left="1494"/>
        <w:rPr>
          <w:rFonts w:ascii="Times New Roman" w:hAnsi="Times New Roman" w:cs="Times New Roman"/>
          <w:sz w:val="24"/>
          <w:szCs w:val="24"/>
        </w:rPr>
      </w:pPr>
      <w:r w:rsidRPr="00202C5A">
        <w:rPr>
          <w:rFonts w:ascii="Times New Roman" w:hAnsi="Times New Roman" w:cs="Times New Roman"/>
          <w:b/>
          <w:sz w:val="24"/>
          <w:szCs w:val="24"/>
        </w:rPr>
        <w:t xml:space="preserve"> </w:t>
      </w:r>
      <w:r w:rsidRPr="00202C5A">
        <w:rPr>
          <w:rFonts w:ascii="Times New Roman" w:hAnsi="Times New Roman" w:cs="Times New Roman"/>
          <w:sz w:val="24"/>
          <w:szCs w:val="24"/>
        </w:rPr>
        <w:t>Adecuar los factores ambientales y del contexto que afectan a la puesta en práctica del ambiente de aprendizaje constructivista.</w:t>
      </w:r>
    </w:p>
    <w:p w:rsidR="009624A7" w:rsidRDefault="009624A7" w:rsidP="00B03A17">
      <w:pPr>
        <w:pStyle w:val="Prrafodelista"/>
        <w:spacing w:line="480" w:lineRule="auto"/>
        <w:ind w:left="1494"/>
        <w:rPr>
          <w:rFonts w:ascii="Times New Roman" w:hAnsi="Times New Roman" w:cs="Times New Roman"/>
          <w:sz w:val="24"/>
          <w:szCs w:val="24"/>
        </w:rPr>
      </w:pPr>
    </w:p>
    <w:p w:rsidR="009624A7" w:rsidRPr="009624A7" w:rsidRDefault="009624A7" w:rsidP="009624A7">
      <w:pPr>
        <w:spacing w:line="480" w:lineRule="auto"/>
        <w:rPr>
          <w:szCs w:val="24"/>
        </w:rPr>
      </w:pPr>
    </w:p>
    <w:p w:rsidR="009624A7" w:rsidRPr="00B03A17" w:rsidRDefault="009624A7" w:rsidP="00B03A17">
      <w:pPr>
        <w:pStyle w:val="Prrafodelista"/>
        <w:spacing w:line="480" w:lineRule="auto"/>
        <w:ind w:left="1494"/>
        <w:rPr>
          <w:rFonts w:ascii="Times New Roman" w:hAnsi="Times New Roman" w:cs="Times New Roman"/>
          <w:sz w:val="24"/>
          <w:szCs w:val="24"/>
        </w:rPr>
      </w:pPr>
    </w:p>
    <w:p w:rsidR="009624A7" w:rsidRPr="00202C5A" w:rsidRDefault="009624A7" w:rsidP="009624A7">
      <w:pPr>
        <w:pStyle w:val="Prrafodelista"/>
        <w:numPr>
          <w:ilvl w:val="0"/>
          <w:numId w:val="2"/>
        </w:numPr>
        <w:spacing w:line="480" w:lineRule="auto"/>
        <w:rPr>
          <w:rFonts w:ascii="Times New Roman" w:hAnsi="Times New Roman" w:cs="Times New Roman"/>
          <w:b/>
          <w:bCs/>
          <w:sz w:val="24"/>
          <w:szCs w:val="24"/>
        </w:rPr>
      </w:pPr>
      <w:r w:rsidRPr="00202C5A">
        <w:rPr>
          <w:rFonts w:ascii="Times New Roman" w:hAnsi="Times New Roman" w:cs="Times New Roman"/>
          <w:b/>
          <w:bCs/>
          <w:sz w:val="24"/>
          <w:szCs w:val="24"/>
        </w:rPr>
        <w:t>Modelo ADDIE</w:t>
      </w:r>
    </w:p>
    <w:p w:rsidR="009624A7" w:rsidRPr="00202C5A" w:rsidRDefault="009624A7" w:rsidP="00202C5A">
      <w:pPr>
        <w:pStyle w:val="Prrafodelista"/>
        <w:spacing w:line="480" w:lineRule="auto"/>
        <w:jc w:val="both"/>
        <w:rPr>
          <w:rFonts w:ascii="Times New Roman" w:hAnsi="Times New Roman" w:cs="Times New Roman"/>
          <w:sz w:val="24"/>
          <w:szCs w:val="24"/>
          <w:lang w:val="es-ES"/>
        </w:rPr>
      </w:pPr>
      <w:r w:rsidRPr="00202C5A">
        <w:rPr>
          <w:rFonts w:ascii="Times New Roman" w:hAnsi="Times New Roman" w:cs="Times New Roman"/>
          <w:sz w:val="24"/>
          <w:szCs w:val="24"/>
          <w:lang w:val="es-ES"/>
        </w:rPr>
        <w:t>El modelo ADDIE es un proceso de diseño Instruccional interactivo, en donde los resultados de la evaluación formativa de cada fase pueden conducir al diseñador instruccional de regreso a cualquiera de las fases previas. El producto final de una fase es el producto de inicio de la siguiente fase.</w:t>
      </w:r>
    </w:p>
    <w:p w:rsidR="009624A7" w:rsidRPr="00202C5A" w:rsidRDefault="009624A7" w:rsidP="00202C5A">
      <w:pPr>
        <w:pStyle w:val="Prrafodelista"/>
        <w:spacing w:line="480" w:lineRule="auto"/>
        <w:jc w:val="center"/>
        <w:rPr>
          <w:rFonts w:ascii="Times New Roman" w:hAnsi="Times New Roman" w:cs="Times New Roman"/>
          <w:b/>
          <w:sz w:val="24"/>
          <w:szCs w:val="24"/>
        </w:rPr>
      </w:pPr>
      <w:r w:rsidRPr="00202C5A">
        <w:rPr>
          <w:rFonts w:ascii="Times New Roman" w:hAnsi="Times New Roman" w:cs="Times New Roman"/>
          <w:b/>
          <w:noProof/>
          <w:sz w:val="24"/>
          <w:szCs w:val="24"/>
          <w:lang w:val="es-MX" w:eastAsia="es-MX"/>
        </w:rPr>
        <w:drawing>
          <wp:inline distT="0" distB="0" distL="0" distR="0">
            <wp:extent cx="2105025" cy="2105933"/>
            <wp:effectExtent l="0" t="0" r="0" b="8890"/>
            <wp:docPr id="10" name="Imagen 10" descr="Resultado de imagen para Modelo ADD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Resultado de imagen para Modelo ADDI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09401" cy="2110311"/>
                    </a:xfrm>
                    <a:prstGeom prst="rect">
                      <a:avLst/>
                    </a:prstGeom>
                    <a:noFill/>
                    <a:ln>
                      <a:noFill/>
                    </a:ln>
                  </pic:spPr>
                </pic:pic>
              </a:graphicData>
            </a:graphic>
          </wp:inline>
        </w:drawing>
      </w:r>
    </w:p>
    <w:p w:rsidR="009624A7" w:rsidRPr="00202C5A" w:rsidRDefault="009624A7" w:rsidP="00202C5A">
      <w:pPr>
        <w:pStyle w:val="Prrafodelista"/>
        <w:spacing w:line="480" w:lineRule="auto"/>
        <w:rPr>
          <w:rFonts w:ascii="Times New Roman" w:hAnsi="Times New Roman" w:cs="Times New Roman"/>
          <w:b/>
          <w:sz w:val="24"/>
          <w:szCs w:val="24"/>
        </w:rPr>
      </w:pPr>
    </w:p>
    <w:p w:rsidR="009624A7" w:rsidRPr="00202C5A" w:rsidRDefault="009624A7" w:rsidP="00202C5A">
      <w:pPr>
        <w:pStyle w:val="Prrafodelista"/>
        <w:spacing w:line="480" w:lineRule="auto"/>
        <w:rPr>
          <w:rFonts w:ascii="Times New Roman" w:hAnsi="Times New Roman" w:cs="Times New Roman"/>
          <w:sz w:val="24"/>
          <w:szCs w:val="24"/>
          <w:lang w:val="es-ES"/>
        </w:rPr>
      </w:pPr>
      <w:r w:rsidRPr="00202C5A">
        <w:rPr>
          <w:rFonts w:ascii="Times New Roman" w:hAnsi="Times New Roman" w:cs="Times New Roman"/>
          <w:sz w:val="24"/>
          <w:szCs w:val="24"/>
        </w:rPr>
        <w:t>ADDIE es el acrónimo del modelo, atendiendo a sus fases:</w:t>
      </w:r>
    </w:p>
    <w:p w:rsidR="009624A7" w:rsidRPr="00202C5A" w:rsidRDefault="009624A7" w:rsidP="009624A7">
      <w:pPr>
        <w:pStyle w:val="Prrafodelista"/>
        <w:numPr>
          <w:ilvl w:val="1"/>
          <w:numId w:val="10"/>
        </w:numPr>
        <w:spacing w:line="480" w:lineRule="auto"/>
        <w:jc w:val="both"/>
        <w:rPr>
          <w:rFonts w:ascii="Times New Roman" w:hAnsi="Times New Roman" w:cs="Times New Roman"/>
          <w:sz w:val="24"/>
          <w:szCs w:val="24"/>
        </w:rPr>
      </w:pPr>
      <w:r w:rsidRPr="00202C5A">
        <w:rPr>
          <w:rFonts w:ascii="Times New Roman" w:hAnsi="Times New Roman" w:cs="Times New Roman"/>
          <w:bCs/>
          <w:sz w:val="24"/>
          <w:szCs w:val="24"/>
        </w:rPr>
        <w:t>A</w:t>
      </w:r>
      <w:r w:rsidRPr="00202C5A">
        <w:rPr>
          <w:rFonts w:ascii="Times New Roman" w:hAnsi="Times New Roman" w:cs="Times New Roman"/>
          <w:sz w:val="24"/>
          <w:szCs w:val="24"/>
        </w:rPr>
        <w:t>nálisis. El paso inicial es analizar el alumnado, el contenido y el entorno cuyo resultado será la descripción de una situación y sus necesidades formativas.</w:t>
      </w:r>
    </w:p>
    <w:p w:rsidR="009624A7" w:rsidRPr="00202C5A" w:rsidRDefault="009624A7" w:rsidP="009624A7">
      <w:pPr>
        <w:pStyle w:val="Prrafodelista"/>
        <w:numPr>
          <w:ilvl w:val="1"/>
          <w:numId w:val="10"/>
        </w:numPr>
        <w:spacing w:line="480" w:lineRule="auto"/>
        <w:jc w:val="both"/>
        <w:rPr>
          <w:rFonts w:ascii="Times New Roman" w:hAnsi="Times New Roman" w:cs="Times New Roman"/>
          <w:sz w:val="24"/>
          <w:szCs w:val="24"/>
        </w:rPr>
      </w:pPr>
      <w:r w:rsidRPr="00202C5A">
        <w:rPr>
          <w:rFonts w:ascii="Times New Roman" w:hAnsi="Times New Roman" w:cs="Times New Roman"/>
          <w:bCs/>
          <w:sz w:val="24"/>
          <w:szCs w:val="24"/>
        </w:rPr>
        <w:t>D</w:t>
      </w:r>
      <w:r w:rsidRPr="00202C5A">
        <w:rPr>
          <w:rFonts w:ascii="Times New Roman" w:hAnsi="Times New Roman" w:cs="Times New Roman"/>
          <w:sz w:val="24"/>
          <w:szCs w:val="24"/>
        </w:rPr>
        <w:t>iseño. Se desarrolla un programa del curso deteniéndose especialmente en el enfoque pedagógico y en el modo de secuenciar y organizar el contenido.</w:t>
      </w:r>
    </w:p>
    <w:p w:rsidR="009624A7" w:rsidRPr="00202C5A" w:rsidRDefault="009624A7" w:rsidP="009624A7">
      <w:pPr>
        <w:pStyle w:val="Prrafodelista"/>
        <w:numPr>
          <w:ilvl w:val="1"/>
          <w:numId w:val="10"/>
        </w:numPr>
        <w:spacing w:line="480" w:lineRule="auto"/>
        <w:jc w:val="both"/>
        <w:rPr>
          <w:rFonts w:ascii="Times New Roman" w:hAnsi="Times New Roman" w:cs="Times New Roman"/>
          <w:sz w:val="24"/>
          <w:szCs w:val="24"/>
        </w:rPr>
      </w:pPr>
      <w:r w:rsidRPr="00202C5A">
        <w:rPr>
          <w:rFonts w:ascii="Times New Roman" w:hAnsi="Times New Roman" w:cs="Times New Roman"/>
          <w:bCs/>
          <w:sz w:val="24"/>
          <w:szCs w:val="24"/>
        </w:rPr>
        <w:t>D</w:t>
      </w:r>
      <w:r w:rsidRPr="00202C5A">
        <w:rPr>
          <w:rFonts w:ascii="Times New Roman" w:hAnsi="Times New Roman" w:cs="Times New Roman"/>
          <w:sz w:val="24"/>
          <w:szCs w:val="24"/>
        </w:rPr>
        <w:t>esarrollo. La creación real (producción) de los contenidos y materiales de aprendizaje basados en la fase de diseño.</w:t>
      </w:r>
    </w:p>
    <w:p w:rsidR="009624A7" w:rsidRPr="00202C5A" w:rsidRDefault="009624A7" w:rsidP="009624A7">
      <w:pPr>
        <w:pStyle w:val="Prrafodelista"/>
        <w:numPr>
          <w:ilvl w:val="1"/>
          <w:numId w:val="10"/>
        </w:numPr>
        <w:spacing w:line="480" w:lineRule="auto"/>
        <w:jc w:val="both"/>
        <w:rPr>
          <w:rFonts w:ascii="Times New Roman" w:hAnsi="Times New Roman" w:cs="Times New Roman"/>
          <w:sz w:val="24"/>
          <w:szCs w:val="24"/>
        </w:rPr>
      </w:pPr>
      <w:r w:rsidRPr="00202C5A">
        <w:rPr>
          <w:rFonts w:ascii="Times New Roman" w:hAnsi="Times New Roman" w:cs="Times New Roman"/>
          <w:bCs/>
          <w:sz w:val="24"/>
          <w:szCs w:val="24"/>
        </w:rPr>
        <w:t>I</w:t>
      </w:r>
      <w:r w:rsidRPr="00202C5A">
        <w:rPr>
          <w:rFonts w:ascii="Times New Roman" w:hAnsi="Times New Roman" w:cs="Times New Roman"/>
          <w:sz w:val="24"/>
          <w:szCs w:val="24"/>
        </w:rPr>
        <w:t>mplementación. Ejecución y puesta en práctica de la acción formativa con la participación de los alumnos.</w:t>
      </w:r>
    </w:p>
    <w:p w:rsidR="009624A7" w:rsidRDefault="009624A7" w:rsidP="009624A7">
      <w:pPr>
        <w:pStyle w:val="Prrafodelista"/>
        <w:numPr>
          <w:ilvl w:val="1"/>
          <w:numId w:val="10"/>
        </w:numPr>
        <w:spacing w:line="480" w:lineRule="auto"/>
        <w:jc w:val="both"/>
        <w:rPr>
          <w:rFonts w:ascii="Times New Roman" w:hAnsi="Times New Roman" w:cs="Times New Roman"/>
          <w:sz w:val="24"/>
          <w:szCs w:val="24"/>
        </w:rPr>
      </w:pPr>
      <w:r w:rsidRPr="00202C5A">
        <w:rPr>
          <w:rFonts w:ascii="Times New Roman" w:hAnsi="Times New Roman" w:cs="Times New Roman"/>
          <w:bCs/>
          <w:sz w:val="24"/>
          <w:szCs w:val="24"/>
        </w:rPr>
        <w:lastRenderedPageBreak/>
        <w:t>E</w:t>
      </w:r>
      <w:r w:rsidRPr="00202C5A">
        <w:rPr>
          <w:rFonts w:ascii="Times New Roman" w:hAnsi="Times New Roman" w:cs="Times New Roman"/>
          <w:sz w:val="24"/>
          <w:szCs w:val="24"/>
        </w:rPr>
        <w:t xml:space="preserve">valuación. Esta fase consiste en llevar a cabo la evaluación formativa de cada una de las etapas del proceso ADDIE y la evaluación </w:t>
      </w:r>
      <w:proofErr w:type="spellStart"/>
      <w:r w:rsidRPr="00202C5A">
        <w:rPr>
          <w:rFonts w:ascii="Times New Roman" w:hAnsi="Times New Roman" w:cs="Times New Roman"/>
          <w:sz w:val="24"/>
          <w:szCs w:val="24"/>
        </w:rPr>
        <w:t>sumativa</w:t>
      </w:r>
      <w:proofErr w:type="spellEnd"/>
      <w:r w:rsidRPr="00202C5A">
        <w:rPr>
          <w:rFonts w:ascii="Times New Roman" w:hAnsi="Times New Roman" w:cs="Times New Roman"/>
          <w:sz w:val="24"/>
          <w:szCs w:val="24"/>
        </w:rPr>
        <w:t xml:space="preserve"> a través de pruebas específicas para analizar los resultados de la acción formativa.</w:t>
      </w:r>
    </w:p>
    <w:p w:rsidR="009624A7" w:rsidRDefault="009624A7" w:rsidP="009624A7">
      <w:pPr>
        <w:spacing w:line="480" w:lineRule="auto"/>
        <w:jc w:val="both"/>
        <w:rPr>
          <w:szCs w:val="24"/>
        </w:rPr>
      </w:pPr>
    </w:p>
    <w:p w:rsidR="009624A7" w:rsidRPr="004A6A9F" w:rsidRDefault="009624A7" w:rsidP="009624A7">
      <w:pPr>
        <w:numPr>
          <w:ilvl w:val="1"/>
          <w:numId w:val="14"/>
        </w:numPr>
        <w:spacing w:line="480" w:lineRule="auto"/>
        <w:jc w:val="both"/>
        <w:rPr>
          <w:szCs w:val="24"/>
        </w:rPr>
      </w:pPr>
      <w:proofErr w:type="spellStart"/>
      <w:r w:rsidRPr="004A6A9F">
        <w:rPr>
          <w:szCs w:val="24"/>
        </w:rPr>
        <w:t>emás</w:t>
      </w:r>
      <w:proofErr w:type="spellEnd"/>
      <w:r w:rsidRPr="004A6A9F">
        <w:rPr>
          <w:szCs w:val="24"/>
        </w:rPr>
        <w:t>.</w:t>
      </w:r>
    </w:p>
    <w:p w:rsidR="009624A7" w:rsidRPr="004A6A9F" w:rsidRDefault="009624A7" w:rsidP="009624A7">
      <w:pPr>
        <w:numPr>
          <w:ilvl w:val="1"/>
          <w:numId w:val="14"/>
        </w:numPr>
        <w:spacing w:line="480" w:lineRule="auto"/>
        <w:jc w:val="both"/>
        <w:rPr>
          <w:szCs w:val="24"/>
        </w:rPr>
      </w:pPr>
      <w:r w:rsidRPr="004A6A9F">
        <w:rPr>
          <w:szCs w:val="24"/>
        </w:rPr>
        <w:t>El aprendizaje supone una modificación de las propias representaciones mentales por la integración de los nuevos conocimientos.</w:t>
      </w:r>
    </w:p>
    <w:p w:rsidR="009624A7" w:rsidRPr="004A6A9F" w:rsidRDefault="009624A7" w:rsidP="004A6A9F">
      <w:pPr>
        <w:spacing w:line="480" w:lineRule="auto"/>
        <w:ind w:left="720"/>
        <w:jc w:val="both"/>
        <w:rPr>
          <w:szCs w:val="24"/>
        </w:rPr>
      </w:pPr>
      <w:r w:rsidRPr="004A6A9F">
        <w:rPr>
          <w:szCs w:val="24"/>
        </w:rPr>
        <w:t>Las metodologías constructivistas deben tener en cuenta, por tanto:</w:t>
      </w:r>
    </w:p>
    <w:p w:rsidR="009624A7" w:rsidRPr="004A6A9F" w:rsidRDefault="009624A7" w:rsidP="009624A7">
      <w:pPr>
        <w:numPr>
          <w:ilvl w:val="1"/>
          <w:numId w:val="15"/>
        </w:numPr>
        <w:spacing w:line="480" w:lineRule="auto"/>
        <w:jc w:val="both"/>
        <w:rPr>
          <w:szCs w:val="24"/>
        </w:rPr>
      </w:pPr>
      <w:r w:rsidRPr="004A6A9F">
        <w:rPr>
          <w:szCs w:val="24"/>
        </w:rPr>
        <w:t>La importancia de los conocimientos previos, de las creencias y de las motivaciones de los alumnos.</w:t>
      </w:r>
    </w:p>
    <w:p w:rsidR="009624A7" w:rsidRPr="004A6A9F" w:rsidRDefault="009624A7" w:rsidP="009624A7">
      <w:pPr>
        <w:numPr>
          <w:ilvl w:val="1"/>
          <w:numId w:val="15"/>
        </w:numPr>
        <w:spacing w:line="480" w:lineRule="auto"/>
        <w:jc w:val="both"/>
        <w:rPr>
          <w:szCs w:val="24"/>
        </w:rPr>
      </w:pPr>
      <w:r w:rsidRPr="004A6A9F">
        <w:rPr>
          <w:szCs w:val="24"/>
        </w:rPr>
        <w:t>La importancia de la búsqueda y selección de la información relevante y el desarrollo de procesos de análisis y síntesis de la misma que les permita a los estudiantes la construcción de redes de significado. Estas redes establecerán las relaciones entre los conceptos.</w:t>
      </w:r>
    </w:p>
    <w:p w:rsidR="009624A7" w:rsidRPr="004A6A9F" w:rsidRDefault="009624A7" w:rsidP="009624A7">
      <w:pPr>
        <w:numPr>
          <w:ilvl w:val="1"/>
          <w:numId w:val="15"/>
        </w:numPr>
        <w:spacing w:line="480" w:lineRule="auto"/>
        <w:jc w:val="both"/>
        <w:rPr>
          <w:szCs w:val="24"/>
        </w:rPr>
      </w:pPr>
      <w:r w:rsidRPr="004A6A9F">
        <w:rPr>
          <w:szCs w:val="24"/>
        </w:rPr>
        <w:t>La creación de entornos y ambientes de aprendizajes naturales y motivadores que orienten a los estudiantes en la construcción de nuevos conocimientos, experiencias y actitudes.</w:t>
      </w:r>
    </w:p>
    <w:p w:rsidR="009624A7" w:rsidRPr="004A6A9F" w:rsidRDefault="009624A7" w:rsidP="009624A7">
      <w:pPr>
        <w:numPr>
          <w:ilvl w:val="1"/>
          <w:numId w:val="15"/>
        </w:numPr>
        <w:spacing w:line="480" w:lineRule="auto"/>
        <w:jc w:val="both"/>
        <w:rPr>
          <w:szCs w:val="24"/>
        </w:rPr>
      </w:pPr>
      <w:r w:rsidRPr="004A6A9F">
        <w:rPr>
          <w:szCs w:val="24"/>
        </w:rPr>
        <w:t>Fomentar metodologías dirigidas al aprendizaje significativo en donde las actividades y conocimientos sean coherentes y tengan sentido para el estudiante, fundamentalmente porque desarrollan competencias necesarias para su futuro personal y/o profesional.</w:t>
      </w:r>
    </w:p>
    <w:p w:rsidR="00945060" w:rsidRDefault="00945060" w:rsidP="00E01F0D">
      <w:pPr>
        <w:spacing w:line="360" w:lineRule="auto"/>
        <w:rPr>
          <w:rFonts w:ascii="Arial" w:hAnsi="Arial" w:cs="Arial"/>
          <w:b/>
          <w:szCs w:val="24"/>
        </w:rPr>
      </w:pPr>
    </w:p>
    <w:p w:rsidR="009624A7" w:rsidRDefault="009624A7" w:rsidP="00E01F0D">
      <w:pPr>
        <w:spacing w:line="360" w:lineRule="auto"/>
        <w:rPr>
          <w:rFonts w:ascii="Arial" w:hAnsi="Arial" w:cs="Arial"/>
          <w:b/>
          <w:szCs w:val="24"/>
        </w:rPr>
      </w:pPr>
      <w:r w:rsidRPr="00BF19C9">
        <w:rPr>
          <w:rFonts w:ascii="Arial" w:hAnsi="Arial" w:cs="Arial"/>
          <w:b/>
          <w:szCs w:val="24"/>
        </w:rPr>
        <w:lastRenderedPageBreak/>
        <w:t>Estrategias Instruccionales para promover el aprendizaje</w:t>
      </w:r>
    </w:p>
    <w:p w:rsidR="009624A7" w:rsidRDefault="009624A7" w:rsidP="00E01F0D">
      <w:pPr>
        <w:spacing w:line="360" w:lineRule="auto"/>
        <w:jc w:val="both"/>
        <w:rPr>
          <w:rFonts w:ascii="Arial" w:hAnsi="Arial" w:cs="Arial"/>
          <w:szCs w:val="24"/>
        </w:rPr>
      </w:pPr>
      <w:r>
        <w:rPr>
          <w:rFonts w:ascii="Arial" w:hAnsi="Arial" w:cs="Arial"/>
          <w:szCs w:val="24"/>
        </w:rPr>
        <w:t xml:space="preserve">      </w:t>
      </w:r>
      <w:r w:rsidRPr="004B4B86">
        <w:rPr>
          <w:rFonts w:ascii="Arial" w:hAnsi="Arial" w:cs="Arial"/>
          <w:szCs w:val="24"/>
        </w:rPr>
        <w:t>Específicamente, las estrategias instruccionales indican las actividades, ejercicios, problemas o cualquier tipo de experiencia por parte del docente o el alumno que tornen más efectivo el proceso de enseñanza-aprendizaje y faciliten la consecución de los objetivos. Estas deben estar en concordancia con las características, intereses, necesidades, expectativas y motivaciones del alumno, y al propio tiempo, responder a la simplificación del esfuerzo, a la eficacia y a la utilización de criterios de selección fundamentados en la naturaleza de la asignatura y los objetivos establecidos.</w:t>
      </w:r>
      <w:r>
        <w:rPr>
          <w:rFonts w:ascii="Arial" w:hAnsi="Arial" w:cs="Arial"/>
          <w:szCs w:val="24"/>
        </w:rPr>
        <w:t xml:space="preserve"> </w:t>
      </w:r>
      <w:sdt>
        <w:sdtPr>
          <w:rPr>
            <w:rFonts w:ascii="Arial" w:hAnsi="Arial" w:cs="Arial"/>
            <w:szCs w:val="24"/>
          </w:rPr>
          <w:id w:val="-1253886661"/>
          <w:citation/>
        </w:sdtPr>
        <w:sdtContent>
          <w:r>
            <w:rPr>
              <w:rFonts w:ascii="Arial" w:hAnsi="Arial" w:cs="Arial"/>
              <w:szCs w:val="24"/>
            </w:rPr>
            <w:fldChar w:fldCharType="begin"/>
          </w:r>
          <w:r>
            <w:rPr>
              <w:rFonts w:ascii="Arial" w:hAnsi="Arial" w:cs="Arial"/>
              <w:szCs w:val="24"/>
            </w:rPr>
            <w:instrText xml:space="preserve"> CITATION Pel07 \l 12298 </w:instrText>
          </w:r>
          <w:r>
            <w:rPr>
              <w:rFonts w:ascii="Arial" w:hAnsi="Arial" w:cs="Arial"/>
              <w:szCs w:val="24"/>
            </w:rPr>
            <w:fldChar w:fldCharType="separate"/>
          </w:r>
          <w:r w:rsidRPr="003B3BD5">
            <w:rPr>
              <w:rFonts w:ascii="Arial" w:hAnsi="Arial" w:cs="Arial"/>
              <w:noProof/>
              <w:szCs w:val="24"/>
            </w:rPr>
            <w:t>(Peley Rosario, 2007)</w:t>
          </w:r>
          <w:r>
            <w:rPr>
              <w:rFonts w:ascii="Arial" w:hAnsi="Arial" w:cs="Arial"/>
              <w:szCs w:val="24"/>
            </w:rPr>
            <w:fldChar w:fldCharType="end"/>
          </w:r>
        </w:sdtContent>
      </w:sdt>
    </w:p>
    <w:p w:rsidR="009624A7" w:rsidRDefault="009624A7" w:rsidP="00E01F0D">
      <w:pPr>
        <w:spacing w:line="360" w:lineRule="auto"/>
        <w:jc w:val="both"/>
        <w:rPr>
          <w:rFonts w:ascii="Arial" w:hAnsi="Arial" w:cs="Arial"/>
          <w:szCs w:val="24"/>
        </w:rPr>
      </w:pPr>
      <w:r>
        <w:rPr>
          <w:rFonts w:ascii="Arial" w:hAnsi="Arial" w:cs="Arial"/>
          <w:szCs w:val="24"/>
        </w:rPr>
        <w:t xml:space="preserve">     </w:t>
      </w:r>
      <w:r w:rsidRPr="004B4B86">
        <w:rPr>
          <w:rFonts w:ascii="Arial" w:hAnsi="Arial" w:cs="Arial"/>
          <w:szCs w:val="24"/>
        </w:rPr>
        <w:t xml:space="preserve">Diversos estudios se han efectuado sobre las estrategias instruccionales, en el desarrollo del aprendizaje de los estudiantes en una asignatura o especialidad determinada, a continuación se presentan algunos de los estudios realizados. </w:t>
      </w:r>
    </w:p>
    <w:p w:rsidR="009624A7" w:rsidRDefault="009624A7" w:rsidP="00E01F0D">
      <w:pPr>
        <w:spacing w:line="360" w:lineRule="auto"/>
        <w:ind w:left="708"/>
        <w:jc w:val="both"/>
        <w:rPr>
          <w:rFonts w:ascii="Arial" w:hAnsi="Arial" w:cs="Arial"/>
          <w:szCs w:val="24"/>
        </w:rPr>
      </w:pPr>
      <w:r>
        <w:rPr>
          <w:rFonts w:ascii="Arial" w:hAnsi="Arial" w:cs="Arial"/>
          <w:szCs w:val="24"/>
        </w:rPr>
        <w:t xml:space="preserve">(Ausubel, </w:t>
      </w:r>
      <w:r w:rsidRPr="004B4B86">
        <w:rPr>
          <w:rFonts w:ascii="Arial" w:hAnsi="Arial" w:cs="Arial"/>
          <w:szCs w:val="24"/>
        </w:rPr>
        <w:t>1983), plantea que la educación es un proceso mediante el cual el individuo desarrolla sus habilidades físicas, intelectuales y morales bajo los lineamientos sociopolíticos de cada país, para mantener, en el tiempo y en el espacio, los principios filosóficos de cada sociedad. Bajo este contexto, la Educación Básica tiene como finalidad la formación integral del educando. Por lo tanto, debe atender a todas las áreas de su personalidad: conocimientos, habilidades, destrezas, valores y aptitudes.</w:t>
      </w:r>
    </w:p>
    <w:p w:rsidR="009624A7" w:rsidRDefault="009624A7" w:rsidP="00E01F0D">
      <w:pPr>
        <w:spacing w:line="360" w:lineRule="auto"/>
        <w:jc w:val="both"/>
        <w:rPr>
          <w:rFonts w:ascii="Arial" w:hAnsi="Arial" w:cs="Arial"/>
          <w:szCs w:val="24"/>
        </w:rPr>
      </w:pPr>
      <w:r>
        <w:rPr>
          <w:rFonts w:ascii="Arial" w:hAnsi="Arial" w:cs="Arial"/>
          <w:szCs w:val="24"/>
        </w:rPr>
        <w:t xml:space="preserve">     </w:t>
      </w:r>
      <w:r w:rsidRPr="003B3BD5">
        <w:rPr>
          <w:rFonts w:ascii="Arial" w:hAnsi="Arial" w:cs="Arial"/>
          <w:szCs w:val="24"/>
        </w:rPr>
        <w:t xml:space="preserve">La educación era considerada como un proceso de disciplina y adiestramiento mental del individuo, Bigge y Hunt (1991). De allí que las estrategias se consideren métodos que permiten perfeccionar las mentes de los alumnos. </w:t>
      </w:r>
    </w:p>
    <w:p w:rsidR="009624A7" w:rsidRDefault="009624A7" w:rsidP="00E01F0D">
      <w:pPr>
        <w:spacing w:line="360" w:lineRule="auto"/>
        <w:jc w:val="both"/>
        <w:rPr>
          <w:rFonts w:ascii="Arial" w:hAnsi="Arial" w:cs="Arial"/>
        </w:rPr>
      </w:pPr>
      <w:r w:rsidRPr="00605C0A">
        <w:rPr>
          <w:rFonts w:ascii="Arial" w:hAnsi="Arial" w:cs="Arial"/>
        </w:rPr>
        <w:t xml:space="preserve">Para Díaz y Lule (1989), las estrategias instruccionales constituyen el conjunto de orientaciones didácticas que señalan, en forma clara e inequívoca, los métodos, procedimientos, técnicas y recursos que se planifican para el logro de todos y cada uno de los aprendizajes contemplados en los objetivos instruccionales. Estos autores, plantean que las estrategias instruccionales, atendiendo al uso, pueden clasificarse como: </w:t>
      </w:r>
    </w:p>
    <w:p w:rsidR="009624A7" w:rsidRPr="00E01F0D" w:rsidRDefault="009624A7" w:rsidP="009624A7">
      <w:pPr>
        <w:pStyle w:val="Prrafodelista"/>
        <w:numPr>
          <w:ilvl w:val="0"/>
          <w:numId w:val="18"/>
        </w:numPr>
        <w:spacing w:line="360" w:lineRule="auto"/>
        <w:jc w:val="both"/>
        <w:rPr>
          <w:rFonts w:ascii="Arial" w:hAnsi="Arial" w:cs="Arial"/>
          <w:sz w:val="24"/>
        </w:rPr>
      </w:pPr>
      <w:r w:rsidRPr="00605C0A">
        <w:rPr>
          <w:rFonts w:ascii="Arial" w:hAnsi="Arial" w:cs="Arial"/>
          <w:sz w:val="24"/>
        </w:rPr>
        <w:t xml:space="preserve">Estrategias Cognoscitivas: las cuales facilitan la construcción, la aplicación y la validación del conocimiento, con variedad de propósitos, </w:t>
      </w:r>
      <w:r w:rsidRPr="00605C0A">
        <w:rPr>
          <w:rFonts w:ascii="Arial" w:hAnsi="Arial" w:cs="Arial"/>
          <w:sz w:val="24"/>
        </w:rPr>
        <w:lastRenderedPageBreak/>
        <w:t xml:space="preserve">tales como la solución de problemas, la exploración de conocimientos, y en general, la realización de cualquier acto mental. </w:t>
      </w:r>
    </w:p>
    <w:p w:rsidR="009624A7" w:rsidRPr="00605C0A" w:rsidRDefault="009624A7" w:rsidP="009624A7">
      <w:pPr>
        <w:pStyle w:val="Prrafodelista"/>
        <w:numPr>
          <w:ilvl w:val="0"/>
          <w:numId w:val="18"/>
        </w:numPr>
        <w:spacing w:line="360" w:lineRule="auto"/>
        <w:jc w:val="both"/>
        <w:rPr>
          <w:rFonts w:ascii="Arial" w:hAnsi="Arial" w:cs="Arial"/>
          <w:sz w:val="24"/>
        </w:rPr>
      </w:pPr>
      <w:r w:rsidRPr="00605C0A">
        <w:rPr>
          <w:rFonts w:ascii="Arial" w:hAnsi="Arial" w:cs="Arial"/>
          <w:sz w:val="24"/>
        </w:rPr>
        <w:t xml:space="preserve">Estrategias Metacognoscitivas: las cuales especifican los pasos para supervisar, evaluar y mejorar cualquier pensamiento o acción que se esté ejecutando. </w:t>
      </w:r>
    </w:p>
    <w:p w:rsidR="009624A7" w:rsidRPr="00AB1137" w:rsidRDefault="009624A7" w:rsidP="009624A7">
      <w:pPr>
        <w:pStyle w:val="Prrafodelista"/>
        <w:numPr>
          <w:ilvl w:val="0"/>
          <w:numId w:val="18"/>
        </w:numPr>
        <w:spacing w:line="360" w:lineRule="auto"/>
        <w:jc w:val="both"/>
        <w:rPr>
          <w:rFonts w:ascii="Arial" w:hAnsi="Arial" w:cs="Arial"/>
          <w:sz w:val="28"/>
          <w:szCs w:val="24"/>
        </w:rPr>
      </w:pPr>
      <w:r w:rsidRPr="00AB1137">
        <w:rPr>
          <w:rFonts w:ascii="Arial" w:hAnsi="Arial" w:cs="Arial"/>
          <w:sz w:val="24"/>
        </w:rPr>
        <w:t xml:space="preserve">Estrategias Didácticas: éstas especifican las secuencias de actividades a realizar para organizar y conducir el proceso de enseñanza - aprendizaje. </w:t>
      </w:r>
    </w:p>
    <w:p w:rsidR="009624A7" w:rsidRDefault="009624A7" w:rsidP="00C423E1">
      <w:pPr>
        <w:jc w:val="both"/>
        <w:rPr>
          <w:rFonts w:ascii="Arial" w:hAnsi="Arial" w:cs="Arial"/>
          <w:b/>
          <w:szCs w:val="24"/>
        </w:rPr>
      </w:pPr>
      <w:r>
        <w:rPr>
          <w:rFonts w:ascii="Arial" w:hAnsi="Arial" w:cs="Arial"/>
          <w:b/>
          <w:szCs w:val="24"/>
        </w:rPr>
        <w:t>Aplicación del modelo I</w:t>
      </w:r>
      <w:r w:rsidRPr="00772761">
        <w:rPr>
          <w:rFonts w:ascii="Arial" w:hAnsi="Arial" w:cs="Arial"/>
          <w:b/>
          <w:szCs w:val="24"/>
        </w:rPr>
        <w:t>nstruccional</w:t>
      </w:r>
    </w:p>
    <w:p w:rsidR="009624A7" w:rsidRPr="00553D38" w:rsidRDefault="009624A7" w:rsidP="009624A7">
      <w:pPr>
        <w:pStyle w:val="Prrafodelista"/>
        <w:numPr>
          <w:ilvl w:val="0"/>
          <w:numId w:val="19"/>
        </w:numPr>
        <w:spacing w:line="360" w:lineRule="auto"/>
        <w:jc w:val="both"/>
        <w:rPr>
          <w:rFonts w:ascii="Arial" w:hAnsi="Arial" w:cs="Arial"/>
          <w:sz w:val="24"/>
          <w:szCs w:val="24"/>
        </w:rPr>
      </w:pPr>
      <w:r w:rsidRPr="00553D38">
        <w:rPr>
          <w:rFonts w:ascii="Arial" w:hAnsi="Arial" w:cs="Arial"/>
          <w:sz w:val="24"/>
          <w:szCs w:val="24"/>
        </w:rPr>
        <w:t xml:space="preserve">Del </w:t>
      </w:r>
      <w:proofErr w:type="spellStart"/>
      <w:r w:rsidRPr="00553D38">
        <w:rPr>
          <w:rFonts w:ascii="Arial" w:hAnsi="Arial" w:cs="Arial"/>
          <w:sz w:val="24"/>
          <w:szCs w:val="24"/>
        </w:rPr>
        <w:t>cognocitivismo</w:t>
      </w:r>
      <w:proofErr w:type="spellEnd"/>
      <w:r w:rsidRPr="00553D38">
        <w:rPr>
          <w:rFonts w:ascii="Arial" w:hAnsi="Arial" w:cs="Arial"/>
          <w:sz w:val="24"/>
          <w:szCs w:val="24"/>
        </w:rPr>
        <w:t xml:space="preserve"> podemos emplear estrategias para aquellas tareas que requieren un nivel superior de procesamiento, incluyen hechos, conceptos, procedimientos y principios. No es lineal sino que se caracteriza por ser cíclico. </w:t>
      </w:r>
    </w:p>
    <w:p w:rsidR="009624A7" w:rsidRPr="00654AE6" w:rsidRDefault="009624A7" w:rsidP="009624A7">
      <w:pPr>
        <w:pStyle w:val="Prrafodelista"/>
        <w:numPr>
          <w:ilvl w:val="0"/>
          <w:numId w:val="19"/>
        </w:numPr>
        <w:spacing w:line="360" w:lineRule="auto"/>
        <w:jc w:val="both"/>
        <w:rPr>
          <w:rFonts w:ascii="Arial" w:hAnsi="Arial" w:cs="Arial"/>
          <w:sz w:val="24"/>
          <w:szCs w:val="24"/>
        </w:rPr>
      </w:pPr>
      <w:r w:rsidRPr="00654AE6">
        <w:rPr>
          <w:rFonts w:ascii="Arial" w:hAnsi="Arial" w:cs="Arial"/>
          <w:sz w:val="24"/>
          <w:szCs w:val="24"/>
        </w:rPr>
        <w:t xml:space="preserve">De la </w:t>
      </w:r>
      <w:proofErr w:type="spellStart"/>
      <w:r w:rsidRPr="00654AE6">
        <w:rPr>
          <w:rFonts w:ascii="Arial" w:hAnsi="Arial" w:cs="Arial"/>
          <w:sz w:val="24"/>
        </w:rPr>
        <w:t>metacognoscitiva</w:t>
      </w:r>
      <w:proofErr w:type="spellEnd"/>
      <w:r w:rsidRPr="00654AE6">
        <w:rPr>
          <w:rFonts w:ascii="Arial" w:hAnsi="Arial" w:cs="Arial"/>
          <w:sz w:val="24"/>
          <w:szCs w:val="24"/>
        </w:rPr>
        <w:t xml:space="preserve"> aplicación a través de herramientas virtuales, con la intención de mejorar estándares de calidad en la educación. Esta tarea constituye un reto para los docentes, pues, es necesario desenvolver la práctica </w:t>
      </w:r>
      <w:r w:rsidRPr="00654AE6">
        <w:rPr>
          <w:rFonts w:ascii="Arial" w:hAnsi="Arial" w:cs="Arial"/>
          <w:sz w:val="24"/>
        </w:rPr>
        <w:t>metacognoscitivas</w:t>
      </w:r>
      <w:r w:rsidRPr="00654AE6">
        <w:rPr>
          <w:rFonts w:ascii="Arial" w:hAnsi="Arial" w:cs="Arial"/>
          <w:sz w:val="24"/>
          <w:szCs w:val="24"/>
        </w:rPr>
        <w:t xml:space="preserve"> e incorporar su ejecución en la clase</w:t>
      </w:r>
    </w:p>
    <w:p w:rsidR="009624A7" w:rsidRPr="00654AE6" w:rsidRDefault="009624A7" w:rsidP="009624A7">
      <w:pPr>
        <w:pStyle w:val="Prrafodelista"/>
        <w:numPr>
          <w:ilvl w:val="0"/>
          <w:numId w:val="19"/>
        </w:numPr>
        <w:spacing w:line="360" w:lineRule="auto"/>
        <w:jc w:val="both"/>
        <w:rPr>
          <w:rFonts w:ascii="Arial" w:hAnsi="Arial" w:cs="Arial"/>
          <w:sz w:val="24"/>
        </w:rPr>
      </w:pPr>
      <w:r w:rsidRPr="00654AE6">
        <w:rPr>
          <w:rFonts w:ascii="Arial" w:hAnsi="Arial" w:cs="Arial"/>
          <w:sz w:val="24"/>
          <w:szCs w:val="24"/>
        </w:rPr>
        <w:t xml:space="preserve">Las didácticas podemos emplear estrategias </w:t>
      </w:r>
      <w:r w:rsidRPr="00654AE6">
        <w:rPr>
          <w:rFonts w:ascii="Arial" w:hAnsi="Arial" w:cs="Arial"/>
          <w:sz w:val="24"/>
        </w:rPr>
        <w:t xml:space="preserve"> por la cual, el docente, al momento de planificar sus actividades debe considerar el tipo de estrategias que mejor se adapte a los objetivos y contenidos a tratar.</w:t>
      </w:r>
      <w:sdt>
        <w:sdtPr>
          <w:rPr>
            <w:rFonts w:ascii="Arial" w:hAnsi="Arial" w:cs="Arial"/>
            <w:sz w:val="24"/>
          </w:rPr>
          <w:id w:val="1034234250"/>
          <w:citation/>
        </w:sdtPr>
        <w:sdtContent>
          <w:r>
            <w:rPr>
              <w:rFonts w:ascii="Arial" w:hAnsi="Arial" w:cs="Arial"/>
              <w:sz w:val="24"/>
            </w:rPr>
            <w:fldChar w:fldCharType="begin"/>
          </w:r>
          <w:r>
            <w:rPr>
              <w:rFonts w:ascii="Arial" w:hAnsi="Arial" w:cs="Arial"/>
              <w:sz w:val="24"/>
            </w:rPr>
            <w:instrText xml:space="preserve"> CITATION Rob10 \l 12298 </w:instrText>
          </w:r>
          <w:r>
            <w:rPr>
              <w:rFonts w:ascii="Arial" w:hAnsi="Arial" w:cs="Arial"/>
              <w:sz w:val="24"/>
            </w:rPr>
            <w:fldChar w:fldCharType="separate"/>
          </w:r>
          <w:r>
            <w:rPr>
              <w:rFonts w:ascii="Arial" w:hAnsi="Arial" w:cs="Arial"/>
              <w:noProof/>
              <w:sz w:val="24"/>
            </w:rPr>
            <w:t xml:space="preserve"> </w:t>
          </w:r>
          <w:r w:rsidRPr="00553D38">
            <w:rPr>
              <w:rFonts w:ascii="Arial" w:hAnsi="Arial" w:cs="Arial"/>
              <w:noProof/>
              <w:sz w:val="24"/>
            </w:rPr>
            <w:t>(Jurado, 2010)</w:t>
          </w:r>
          <w:r>
            <w:rPr>
              <w:rFonts w:ascii="Arial" w:hAnsi="Arial" w:cs="Arial"/>
              <w:sz w:val="24"/>
            </w:rPr>
            <w:fldChar w:fldCharType="end"/>
          </w:r>
        </w:sdtContent>
      </w:sdt>
    </w:p>
    <w:p w:rsidR="009624A7" w:rsidRDefault="009624A7" w:rsidP="00C423E1">
      <w:pPr>
        <w:spacing w:line="360" w:lineRule="auto"/>
        <w:jc w:val="both"/>
        <w:rPr>
          <w:rFonts w:ascii="Arial" w:hAnsi="Arial" w:cs="Arial"/>
          <w:b/>
        </w:rPr>
      </w:pPr>
      <w:r w:rsidRPr="00C423E1">
        <w:rPr>
          <w:rFonts w:ascii="Arial" w:hAnsi="Arial" w:cs="Arial"/>
          <w:b/>
        </w:rPr>
        <w:t>Ejemplos</w:t>
      </w:r>
      <w:r>
        <w:rPr>
          <w:rFonts w:ascii="Arial" w:hAnsi="Arial" w:cs="Arial"/>
          <w:b/>
        </w:rPr>
        <w:t xml:space="preserve"> de las estrategias.</w:t>
      </w:r>
    </w:p>
    <w:p w:rsidR="009624A7" w:rsidRPr="00553D38" w:rsidRDefault="009624A7" w:rsidP="009624A7">
      <w:pPr>
        <w:pStyle w:val="Prrafodelista"/>
        <w:numPr>
          <w:ilvl w:val="0"/>
          <w:numId w:val="20"/>
        </w:numPr>
        <w:spacing w:line="360" w:lineRule="auto"/>
        <w:jc w:val="both"/>
        <w:rPr>
          <w:rFonts w:ascii="Arial" w:hAnsi="Arial" w:cs="Arial"/>
          <w:b/>
          <w:sz w:val="24"/>
        </w:rPr>
      </w:pPr>
      <w:proofErr w:type="spellStart"/>
      <w:r w:rsidRPr="00553D38">
        <w:rPr>
          <w:rFonts w:ascii="Arial" w:hAnsi="Arial" w:cs="Arial"/>
          <w:sz w:val="24"/>
          <w:szCs w:val="24"/>
        </w:rPr>
        <w:t>Cognocitivismo</w:t>
      </w:r>
      <w:proofErr w:type="spellEnd"/>
      <w:r w:rsidRPr="00553D38">
        <w:rPr>
          <w:rFonts w:ascii="Arial" w:hAnsi="Arial" w:cs="Arial"/>
          <w:sz w:val="24"/>
          <w:szCs w:val="24"/>
        </w:rPr>
        <w:t>: para actividades como clasificación, reglas o ejecuciones de procedimientos, se desarrollan principalmente con herramientas como la organización esquemática, razonamiento analógico, solución de problemas algorítmicos.</w:t>
      </w:r>
    </w:p>
    <w:p w:rsidR="009624A7" w:rsidRPr="00553D38" w:rsidRDefault="009624A7" w:rsidP="009624A7">
      <w:pPr>
        <w:pStyle w:val="Prrafodelista"/>
        <w:numPr>
          <w:ilvl w:val="0"/>
          <w:numId w:val="20"/>
        </w:numPr>
        <w:spacing w:line="360" w:lineRule="auto"/>
        <w:jc w:val="both"/>
        <w:rPr>
          <w:rFonts w:ascii="Arial" w:hAnsi="Arial" w:cs="Arial"/>
          <w:sz w:val="24"/>
        </w:rPr>
      </w:pPr>
      <w:proofErr w:type="spellStart"/>
      <w:r w:rsidRPr="00553D38">
        <w:rPr>
          <w:rFonts w:ascii="Arial" w:hAnsi="Arial" w:cs="Arial"/>
          <w:sz w:val="24"/>
        </w:rPr>
        <w:t>Metacognoscitiva</w:t>
      </w:r>
      <w:proofErr w:type="spellEnd"/>
      <w:r w:rsidRPr="00553D38">
        <w:rPr>
          <w:rFonts w:ascii="Arial" w:hAnsi="Arial" w:cs="Arial"/>
          <w:sz w:val="24"/>
        </w:rPr>
        <w:t xml:space="preserve">: el detenerse a reconocer el objetivo y finalidad de un ejercicio o tarea que se vaya a realizar (distinguiendo, por ejemplo, entre uno que sirve para el enriquecimiento del vocabulario mediante la lectura de un texto y otro que sirve para el perfeccionamiento de la comprensión lectora), la autoevaluación de una actividad ya realizada, la búsqueda de ocasiones de práctica para consolidar lo aprendido en la clase. </w:t>
      </w:r>
    </w:p>
    <w:p w:rsidR="009624A7" w:rsidRPr="001C6968" w:rsidRDefault="009624A7">
      <w:pPr>
        <w:rPr>
          <w:rStyle w:val="Normal"/>
          <w:rFonts w:eastAsia="Times News Roman "/>
          <w:szCs w:val="24"/>
        </w:rPr>
      </w:pPr>
      <w:r w:rsidRPr="00553D38">
        <w:rPr>
          <w:rFonts w:ascii="Arial" w:hAnsi="Arial" w:cs="Arial"/>
        </w:rPr>
        <w:t xml:space="preserve">Didáctica: </w:t>
      </w:r>
      <w:r w:rsidRPr="001C6968">
        <w:rPr>
          <w:rFonts w:eastAsia="Times News Roman "/>
          <w:b/>
          <w:szCs w:val="24"/>
        </w:rPr>
        <w:t>Modelo instruccional</w:t>
      </w:r>
    </w:p>
    <w:p w:rsidR="009624A7" w:rsidRPr="001C6968" w:rsidRDefault="009624A7" w:rsidP="009624A7">
      <w:pPr>
        <w:pStyle w:val="Prrafodelista"/>
        <w:numPr>
          <w:ilvl w:val="0"/>
          <w:numId w:val="21"/>
        </w:numPr>
        <w:spacing w:after="0" w:line="276" w:lineRule="auto"/>
        <w:contextualSpacing w:val="0"/>
        <w:rPr>
          <w:rFonts w:ascii="Times New Roman" w:eastAsia="Times News Roman " w:hAnsi="Times New Roman"/>
          <w:sz w:val="24"/>
          <w:szCs w:val="24"/>
        </w:rPr>
      </w:pPr>
      <w:r w:rsidRPr="001C6968">
        <w:rPr>
          <w:rFonts w:ascii="Times New Roman" w:eastAsia="Times News Roman " w:hAnsi="Times New Roman"/>
          <w:b/>
          <w:sz w:val="24"/>
          <w:szCs w:val="24"/>
        </w:rPr>
        <w:lastRenderedPageBreak/>
        <w:t>Rol del docente</w:t>
      </w:r>
    </w:p>
    <w:p w:rsidR="009624A7" w:rsidRPr="001C6968" w:rsidRDefault="009624A7">
      <w:pPr>
        <w:rPr>
          <w:rStyle w:val="Normal"/>
          <w:rFonts w:eastAsia="Times News Roman "/>
          <w:szCs w:val="24"/>
          <w:lang w:val="es-EC"/>
        </w:rPr>
      </w:pPr>
      <w:r w:rsidRPr="001C6968">
        <w:rPr>
          <w:rFonts w:eastAsia="Times News Roman "/>
          <w:szCs w:val="24"/>
          <w:lang w:val="es-EC"/>
        </w:rPr>
        <w:t>El docente desarrolla un plan o sistema que promueve el logro de metas y objetivos educativos utilizando materiales instruccionales, actividades, medios de comunicación y evaluación para trasladar los principios del aprendizaje.</w:t>
      </w:r>
    </w:p>
    <w:p w:rsidR="009624A7" w:rsidRPr="001C6968" w:rsidRDefault="009624A7">
      <w:pPr>
        <w:rPr>
          <w:rStyle w:val="Normal"/>
          <w:rFonts w:eastAsia="Times News Roman "/>
          <w:szCs w:val="24"/>
          <w:lang w:val="es-EC"/>
        </w:rPr>
      </w:pPr>
      <w:r w:rsidRPr="001C6968">
        <w:rPr>
          <w:rFonts w:eastAsia="Times News Roman "/>
          <w:szCs w:val="24"/>
          <w:lang w:val="es-EC"/>
        </w:rPr>
        <w:t>El modelo instruccional le permite al docente organizar acciones educativas y materiales didácticas tanto escritas como audiovisuales que tiene como propósito mejor el proceso de aprendizaje.</w:t>
      </w:r>
    </w:p>
    <w:p w:rsidR="009624A7" w:rsidRPr="001C6968" w:rsidRDefault="009624A7">
      <w:pPr>
        <w:rPr>
          <w:rStyle w:val="Normal"/>
          <w:rFonts w:eastAsia="Times News Roman "/>
          <w:szCs w:val="24"/>
          <w:lang w:val="es-US"/>
        </w:rPr>
      </w:pPr>
      <w:r w:rsidRPr="001C6968">
        <w:rPr>
          <w:rStyle w:val="Normal"/>
          <w:rFonts w:eastAsia="Times News Roman "/>
          <w:szCs w:val="24"/>
          <w:lang w:val="es-US"/>
        </w:rPr>
        <w:t>El rol de un docente se puede aplicar en diferentes modelos instruccionales que son: el Conductismo, Cognitivismo, Constructivismo, de tal manera que cada uno de estos modelos le ayude al docente cumplir su objetivo que es enseñar de una manera clara y de fácil comprensión a los estudiantes.</w:t>
      </w:r>
    </w:p>
    <w:p w:rsidR="009624A7" w:rsidRPr="001C6968" w:rsidRDefault="009624A7">
      <w:pPr>
        <w:rPr>
          <w:rStyle w:val="Normal"/>
          <w:rFonts w:eastAsia="Times News Roman "/>
          <w:szCs w:val="24"/>
          <w:lang w:val="es-US"/>
        </w:rPr>
      </w:pPr>
      <w:r w:rsidRPr="001C6968">
        <w:rPr>
          <w:rStyle w:val="Normal"/>
          <w:rFonts w:eastAsia="Times News Roman "/>
          <w:szCs w:val="24"/>
          <w:lang w:val="es-US"/>
        </w:rPr>
        <w:t>El Conductismo de Dick y Carey, puede ser de gran ayuda para la aplicación de un docente en sus clases, debido a que tiene un proceso en el que el docente debe elegir una estrategia instruccional para poder llegar a su objetivo en la que el estudiante aprenda , dando así como resultado un estímulo y una respuesta, pero para poder llegar a este resultado se deben de utilizar varios elementos que complementan a el aprendizaje que son materiales didácticos, evaluaciones formativas como sumativas,etc.</w:t>
      </w:r>
    </w:p>
    <w:p w:rsidR="009624A7" w:rsidRPr="001C6968" w:rsidRDefault="009624A7">
      <w:pPr>
        <w:rPr>
          <w:rStyle w:val="Normal"/>
          <w:rFonts w:eastAsia="Times News Roman "/>
          <w:szCs w:val="24"/>
          <w:lang w:val="es-US"/>
        </w:rPr>
      </w:pPr>
      <w:r w:rsidRPr="001C6968">
        <w:rPr>
          <w:rStyle w:val="Normal"/>
          <w:rFonts w:eastAsia="Times News Roman "/>
          <w:szCs w:val="24"/>
          <w:lang w:val="es-US"/>
        </w:rPr>
        <w:t xml:space="preserve">El Cognitivismo y Conductista de Gerdach y Ely, este modelo nos explica la forma en la </w:t>
      </w:r>
      <w:proofErr w:type="gramStart"/>
      <w:r w:rsidRPr="001C6968">
        <w:rPr>
          <w:rStyle w:val="Normal"/>
          <w:rFonts w:eastAsia="Times News Roman "/>
          <w:szCs w:val="24"/>
          <w:lang w:val="es-US"/>
        </w:rPr>
        <w:t>que  un</w:t>
      </w:r>
      <w:proofErr w:type="gramEnd"/>
      <w:r w:rsidRPr="001C6968">
        <w:rPr>
          <w:rStyle w:val="Normal"/>
          <w:rFonts w:eastAsia="Times News Roman "/>
          <w:szCs w:val="24"/>
          <w:lang w:val="es-US"/>
        </w:rPr>
        <w:t xml:space="preserve"> aprendizaje necesita  para poder llegar al resultado que se desea obtener, en las que como primer punto se debe determinar la estrategia que se va a utilizar, para después organizar grupos, la asignación de tiempo y espacio de esta manera se facilita el aprendizaje de él estudiante, de tal modo que en un futuro se pueda aplicar una evaluación de desempeño.</w:t>
      </w:r>
    </w:p>
    <w:p w:rsidR="009624A7" w:rsidRPr="001C6968" w:rsidRDefault="009624A7">
      <w:pPr>
        <w:rPr>
          <w:rStyle w:val="Normal"/>
          <w:rFonts w:eastAsia="Times News Roman "/>
          <w:szCs w:val="24"/>
          <w:lang w:val="es-US"/>
        </w:rPr>
      </w:pPr>
      <w:r w:rsidRPr="001C6968">
        <w:rPr>
          <w:rStyle w:val="Normal"/>
          <w:rFonts w:eastAsia="Times News Roman "/>
          <w:szCs w:val="24"/>
          <w:lang w:val="es-US"/>
        </w:rPr>
        <w:t xml:space="preserve">El Cognitivismo de </w:t>
      </w:r>
      <w:proofErr w:type="spellStart"/>
      <w:r w:rsidRPr="001C6968">
        <w:rPr>
          <w:rStyle w:val="Normal"/>
          <w:rFonts w:eastAsia="Times News Roman "/>
          <w:szCs w:val="24"/>
          <w:lang w:val="es-US"/>
        </w:rPr>
        <w:t>Kemp</w:t>
      </w:r>
      <w:proofErr w:type="spellEnd"/>
      <w:r w:rsidRPr="001C6968">
        <w:rPr>
          <w:rStyle w:val="Normal"/>
          <w:rFonts w:eastAsia="Times News Roman "/>
          <w:szCs w:val="24"/>
          <w:lang w:val="es-US"/>
        </w:rPr>
        <w:t xml:space="preserve"> y </w:t>
      </w:r>
      <w:proofErr w:type="spellStart"/>
      <w:r w:rsidRPr="001C6968">
        <w:rPr>
          <w:rStyle w:val="Normal"/>
          <w:rFonts w:eastAsia="Times News Roman "/>
          <w:szCs w:val="24"/>
          <w:lang w:val="es-US"/>
        </w:rPr>
        <w:t>Assure</w:t>
      </w:r>
      <w:proofErr w:type="spellEnd"/>
      <w:r w:rsidRPr="001C6968">
        <w:rPr>
          <w:rStyle w:val="Normal"/>
          <w:rFonts w:eastAsia="Times News Roman "/>
          <w:szCs w:val="24"/>
          <w:lang w:val="es-US"/>
        </w:rPr>
        <w:t xml:space="preserve">, este modelo nos indica varias maneras en la que el docente puede aplicar para el aprendizaje de los estudiantes. </w:t>
      </w:r>
      <w:proofErr w:type="spellStart"/>
      <w:r w:rsidRPr="001C6968">
        <w:rPr>
          <w:rStyle w:val="Normal"/>
          <w:rFonts w:eastAsia="Times News Roman "/>
          <w:szCs w:val="24"/>
          <w:lang w:val="es-US"/>
        </w:rPr>
        <w:t>Assure</w:t>
      </w:r>
      <w:proofErr w:type="spellEnd"/>
      <w:r w:rsidRPr="001C6968">
        <w:rPr>
          <w:rStyle w:val="Normal"/>
          <w:rFonts w:eastAsia="Times News Roman "/>
          <w:szCs w:val="24"/>
          <w:lang w:val="es-US"/>
        </w:rPr>
        <w:t xml:space="preserve"> busca en este modelo se pueda </w:t>
      </w:r>
      <w:proofErr w:type="gramStart"/>
      <w:r w:rsidRPr="001C6968">
        <w:rPr>
          <w:rStyle w:val="Normal"/>
          <w:rFonts w:eastAsia="Times News Roman "/>
          <w:szCs w:val="24"/>
          <w:lang w:val="es-US"/>
        </w:rPr>
        <w:t>utilizar  más</w:t>
      </w:r>
      <w:proofErr w:type="gramEnd"/>
      <w:r w:rsidRPr="001C6968">
        <w:rPr>
          <w:rStyle w:val="Normal"/>
          <w:rFonts w:eastAsia="Times News Roman "/>
          <w:szCs w:val="24"/>
          <w:lang w:val="es-US"/>
        </w:rPr>
        <w:t xml:space="preserve"> la participación del estudiante, por otro lado  </w:t>
      </w:r>
      <w:proofErr w:type="spellStart"/>
      <w:r w:rsidRPr="001C6968">
        <w:rPr>
          <w:rStyle w:val="Normal"/>
          <w:rFonts w:eastAsia="Times News Roman "/>
          <w:szCs w:val="24"/>
          <w:lang w:val="es-US"/>
        </w:rPr>
        <w:t>Kemp</w:t>
      </w:r>
      <w:proofErr w:type="spellEnd"/>
      <w:r w:rsidRPr="001C6968">
        <w:rPr>
          <w:rStyle w:val="Normal"/>
          <w:rFonts w:eastAsia="Times News Roman "/>
          <w:szCs w:val="24"/>
          <w:lang w:val="es-US"/>
        </w:rPr>
        <w:t xml:space="preserve"> enlista varias estrategias para el docente como análisis de tareas, características del estudiante, servicios de apoyo, recursos, instrumentos de evaluación,</w:t>
      </w:r>
      <w:r>
        <w:rPr>
          <w:rStyle w:val="Normal"/>
          <w:rFonts w:eastAsia="Times News Roman "/>
          <w:szCs w:val="24"/>
          <w:lang w:val="es-US"/>
        </w:rPr>
        <w:t xml:space="preserve"> </w:t>
      </w:r>
      <w:r w:rsidRPr="001C6968">
        <w:rPr>
          <w:rStyle w:val="Normal"/>
          <w:rFonts w:eastAsia="Times News Roman "/>
          <w:szCs w:val="24"/>
          <w:lang w:val="es-US"/>
        </w:rPr>
        <w:t>etc.</w:t>
      </w:r>
    </w:p>
    <w:p w:rsidR="009624A7" w:rsidRPr="001C6968" w:rsidRDefault="009624A7">
      <w:pPr>
        <w:rPr>
          <w:rStyle w:val="Normal"/>
          <w:rFonts w:eastAsia="Times News Roman "/>
          <w:szCs w:val="24"/>
          <w:lang w:val="es-US"/>
        </w:rPr>
      </w:pPr>
      <w:r w:rsidRPr="001C6968">
        <w:rPr>
          <w:rStyle w:val="Normal"/>
          <w:rFonts w:eastAsia="Times News Roman "/>
          <w:szCs w:val="24"/>
          <w:lang w:val="es-US"/>
        </w:rPr>
        <w:t xml:space="preserve">El Constructivismo de </w:t>
      </w:r>
      <w:proofErr w:type="spellStart"/>
      <w:r w:rsidRPr="001C6968">
        <w:rPr>
          <w:rStyle w:val="Normal"/>
          <w:rFonts w:eastAsia="Times News Roman "/>
          <w:szCs w:val="24"/>
          <w:lang w:val="es-US"/>
        </w:rPr>
        <w:t>Jonassen</w:t>
      </w:r>
      <w:proofErr w:type="spellEnd"/>
      <w:r w:rsidRPr="001C6968">
        <w:rPr>
          <w:rStyle w:val="Normal"/>
          <w:rFonts w:eastAsia="Times News Roman "/>
          <w:szCs w:val="24"/>
          <w:lang w:val="es-US"/>
        </w:rPr>
        <w:t>, propone que la construcción del conocimiento se genera cuando una persona relaciona el aprendizaje con sus vivencias, de este modo se le puede llegar a llevar al estudiante tomar decisiones. Por otro lado ADDIE, propone un método circular en la cual consiste en que se analice para poder identificar las necesidades formativas, el diseño de modo en la que el docente tenga una organización de su contenido, el desarrollo en la cual el docente desarrolla la creación de recursos, implementación todos los pasos antes mencionados se ponen en ejecución con los estudiantes, por último se aplica una evaluación en la que es  de modo formativo y sumativa para poder finalizar el proceso de aprendizaje.</w:t>
      </w:r>
    </w:p>
    <w:p w:rsidR="009624A7" w:rsidRPr="001C6968" w:rsidRDefault="009624A7">
      <w:pPr>
        <w:rPr>
          <w:rStyle w:val="Normal"/>
          <w:szCs w:val="24"/>
          <w:lang w:val="es-US"/>
        </w:rPr>
      </w:pPr>
      <w:proofErr w:type="gramStart"/>
      <w:r w:rsidRPr="001C6968">
        <w:rPr>
          <w:rStyle w:val="Normal"/>
          <w:rFonts w:eastAsia="Times News Roman "/>
          <w:szCs w:val="24"/>
          <w:lang w:val="es-US"/>
        </w:rPr>
        <w:t>Estos métodos antes mencionados se puede</w:t>
      </w:r>
      <w:proofErr w:type="gramEnd"/>
      <w:r w:rsidRPr="001C6968">
        <w:rPr>
          <w:rStyle w:val="Normal"/>
          <w:rFonts w:eastAsia="Times News Roman "/>
          <w:szCs w:val="24"/>
          <w:lang w:val="es-US"/>
        </w:rPr>
        <w:t xml:space="preserve"> utilizar para que el docente pueda aplicar a sus estudiantes en proceso de aprendizaje, cabe recalcar que estos métodos entran en el modelo instruccional pero con diferentes formas de aplicacio</w:t>
      </w:r>
      <w:r w:rsidRPr="001C6968">
        <w:rPr>
          <w:rStyle w:val="Normal"/>
          <w:szCs w:val="24"/>
          <w:lang w:val="es-US"/>
        </w:rPr>
        <w:t>nes.</w:t>
      </w:r>
    </w:p>
    <w:p w:rsidR="009624A7" w:rsidRPr="001C6968" w:rsidRDefault="009624A7">
      <w:pPr>
        <w:rPr>
          <w:rStyle w:val="Normal"/>
          <w:szCs w:val="24"/>
          <w:lang w:val="es-EC"/>
        </w:rPr>
      </w:pPr>
      <w:r w:rsidRPr="001C6968">
        <w:rPr>
          <w:rStyle w:val="Normal"/>
          <w:szCs w:val="24"/>
          <w:lang w:val="es-US"/>
        </w:rPr>
        <w:lastRenderedPageBreak/>
        <w:t xml:space="preserve">El modelo instruccional ayuda a que el docente tenga una preparación de los temas o actividades que se va a realizar para un curso, se puede decir que es como un instrumento de </w:t>
      </w:r>
      <w:proofErr w:type="spellStart"/>
      <w:r w:rsidRPr="001C6968">
        <w:rPr>
          <w:rStyle w:val="Normal"/>
          <w:szCs w:val="24"/>
          <w:lang w:val="es-US"/>
        </w:rPr>
        <w:t>guia</w:t>
      </w:r>
      <w:proofErr w:type="spellEnd"/>
      <w:r w:rsidRPr="001C6968">
        <w:rPr>
          <w:rStyle w:val="Normal"/>
          <w:szCs w:val="24"/>
          <w:lang w:val="es-US"/>
        </w:rPr>
        <w:t xml:space="preserve"> para el docente.</w:t>
      </w:r>
    </w:p>
    <w:p w:rsidR="009624A7" w:rsidRPr="001C6968" w:rsidRDefault="009624A7" w:rsidP="009624A7">
      <w:pPr>
        <w:pStyle w:val="Prrafodelista"/>
        <w:numPr>
          <w:ilvl w:val="0"/>
          <w:numId w:val="21"/>
        </w:numPr>
        <w:spacing w:after="0" w:line="276" w:lineRule="auto"/>
        <w:contextualSpacing w:val="0"/>
        <w:rPr>
          <w:rFonts w:ascii="Times New Roman" w:hAnsi="Times New Roman"/>
          <w:b/>
          <w:sz w:val="24"/>
          <w:szCs w:val="24"/>
        </w:rPr>
      </w:pPr>
      <w:r w:rsidRPr="001C6968">
        <w:rPr>
          <w:rFonts w:ascii="Times New Roman" w:hAnsi="Times New Roman"/>
          <w:b/>
          <w:sz w:val="24"/>
          <w:szCs w:val="24"/>
        </w:rPr>
        <w:t>Rol del estudiante</w:t>
      </w:r>
    </w:p>
    <w:p w:rsidR="009624A7" w:rsidRPr="001C6968" w:rsidRDefault="009624A7">
      <w:pPr>
        <w:rPr>
          <w:b/>
          <w:szCs w:val="24"/>
          <w:lang w:val="es-EC"/>
        </w:rPr>
      </w:pPr>
    </w:p>
    <w:p w:rsidR="009624A7" w:rsidRPr="001C6968" w:rsidRDefault="009624A7">
      <w:pPr>
        <w:rPr>
          <w:rStyle w:val="Normal"/>
          <w:szCs w:val="24"/>
          <w:lang w:val="es-EC"/>
        </w:rPr>
      </w:pPr>
      <w:r w:rsidRPr="001C6968">
        <w:rPr>
          <w:szCs w:val="24"/>
          <w:lang w:val="es-EC"/>
        </w:rPr>
        <w:t>El modelo instruccional le permite al estudiante relacionar situaciones que no son ajenas a su realidad con conocimientos nuevos, generando a si diferentes ambientes de aprendizaje.</w:t>
      </w:r>
    </w:p>
    <w:p w:rsidR="009624A7" w:rsidRPr="001C6968" w:rsidRDefault="009624A7">
      <w:pPr>
        <w:rPr>
          <w:szCs w:val="24"/>
          <w:lang w:val="es-US"/>
        </w:rPr>
      </w:pPr>
      <w:r w:rsidRPr="001C6968">
        <w:rPr>
          <w:szCs w:val="24"/>
          <w:lang w:val="es-US"/>
        </w:rPr>
        <w:t xml:space="preserve">De otra manera el </w:t>
      </w:r>
      <w:r w:rsidRPr="001C6968">
        <w:rPr>
          <w:szCs w:val="24"/>
          <w:lang w:val="es-EC"/>
        </w:rPr>
        <w:t xml:space="preserve">estudiante a través de los materiales </w:t>
      </w:r>
      <w:r w:rsidR="00042EDD" w:rsidRPr="001C6968">
        <w:rPr>
          <w:szCs w:val="24"/>
          <w:lang w:val="es-EC"/>
        </w:rPr>
        <w:t xml:space="preserve">expuestos </w:t>
      </w:r>
      <w:r w:rsidR="00042EDD" w:rsidRPr="001C6968">
        <w:rPr>
          <w:szCs w:val="24"/>
          <w:lang w:val="es-US"/>
        </w:rPr>
        <w:t>o</w:t>
      </w:r>
      <w:r w:rsidRPr="001C6968">
        <w:rPr>
          <w:szCs w:val="24"/>
          <w:lang w:val="es-US"/>
        </w:rPr>
        <w:t xml:space="preserve"> el proceso que ocupo el profesor para el aprendizaje, le resulta una manera muy creativa. En este caso si el estudiante observa que el profesor tuvo una excelente preparación del contenido que se le va a presentar, podría de esta manera interesarle la clase, teniendo como resultado lo que el docente tenía planeado que suceda en el momento de aplicar la evaluación. </w:t>
      </w:r>
    </w:p>
    <w:p w:rsidR="009624A7" w:rsidRPr="001C6968" w:rsidRDefault="009624A7">
      <w:pPr>
        <w:rPr>
          <w:rStyle w:val="Normal"/>
          <w:szCs w:val="24"/>
          <w:lang w:val="es-US"/>
        </w:rPr>
      </w:pPr>
      <w:r w:rsidRPr="001C6968">
        <w:rPr>
          <w:rStyle w:val="Normal"/>
          <w:szCs w:val="24"/>
          <w:lang w:val="es-US"/>
        </w:rPr>
        <w:t>El método instruccional ayuda que el estudiante tenga un adecuado aprendizaje según las categorías aprendidas y que tengan relación con la materia ya antes visto, dándole así conocimientos que tengan un proceso adecuado.</w:t>
      </w:r>
    </w:p>
    <w:p w:rsidR="009624A7" w:rsidRPr="001C6968" w:rsidRDefault="009624A7">
      <w:pPr>
        <w:rPr>
          <w:rStyle w:val="Normal"/>
          <w:szCs w:val="24"/>
          <w:lang w:val="es-EC"/>
        </w:rPr>
      </w:pPr>
      <w:r w:rsidRPr="001C6968">
        <w:rPr>
          <w:rStyle w:val="Normal"/>
          <w:szCs w:val="24"/>
          <w:lang w:val="es-US"/>
        </w:rPr>
        <w:t xml:space="preserve">Todos estos métodos ayudan a que se puedan </w:t>
      </w:r>
      <w:r w:rsidR="00042EDD" w:rsidRPr="001C6968">
        <w:rPr>
          <w:rStyle w:val="Normal"/>
          <w:szCs w:val="24"/>
          <w:lang w:val="es-US"/>
        </w:rPr>
        <w:t>relacionar los</w:t>
      </w:r>
      <w:r w:rsidRPr="001C6968">
        <w:rPr>
          <w:rStyle w:val="Normal"/>
          <w:szCs w:val="24"/>
          <w:lang w:val="es-US"/>
        </w:rPr>
        <w:t xml:space="preserve"> contenidos vistos en un año electivo con el próximo, ya que se realizó una guía que puede ayudar al próximo docente para verificar que contenidos fueron vistos.</w:t>
      </w:r>
    </w:p>
    <w:p w:rsidR="009624A7" w:rsidRPr="001C6968" w:rsidRDefault="009624A7" w:rsidP="009624A7">
      <w:pPr>
        <w:pStyle w:val="Prrafodelista"/>
        <w:numPr>
          <w:ilvl w:val="0"/>
          <w:numId w:val="21"/>
        </w:numPr>
        <w:spacing w:after="0" w:line="276" w:lineRule="auto"/>
        <w:contextualSpacing w:val="0"/>
        <w:rPr>
          <w:rFonts w:ascii="Times New Roman" w:hAnsi="Times New Roman"/>
          <w:sz w:val="24"/>
          <w:szCs w:val="24"/>
        </w:rPr>
      </w:pPr>
      <w:r w:rsidRPr="001C6968">
        <w:rPr>
          <w:rFonts w:ascii="Times New Roman" w:hAnsi="Times New Roman"/>
          <w:b/>
          <w:sz w:val="24"/>
          <w:szCs w:val="24"/>
        </w:rPr>
        <w:t>Recursos o Pedagógicos que utiliza el modelo Instruccional</w:t>
      </w:r>
    </w:p>
    <w:p w:rsidR="009624A7" w:rsidRPr="001C6968" w:rsidRDefault="009624A7">
      <w:pPr>
        <w:rPr>
          <w:rStyle w:val="Normal"/>
          <w:szCs w:val="24"/>
          <w:lang w:val="es-EC"/>
        </w:rPr>
      </w:pPr>
    </w:p>
    <w:p w:rsidR="009624A7" w:rsidRPr="001C6968" w:rsidRDefault="009624A7" w:rsidP="009624A7">
      <w:pPr>
        <w:pStyle w:val="Prrafodelista"/>
        <w:numPr>
          <w:ilvl w:val="0"/>
          <w:numId w:val="22"/>
        </w:numPr>
        <w:spacing w:after="0" w:line="276" w:lineRule="auto"/>
        <w:contextualSpacing w:val="0"/>
        <w:rPr>
          <w:rFonts w:ascii="Times New Roman" w:hAnsi="Times New Roman"/>
          <w:sz w:val="24"/>
          <w:szCs w:val="24"/>
        </w:rPr>
      </w:pPr>
      <w:r w:rsidRPr="001C6968">
        <w:rPr>
          <w:rFonts w:ascii="Times New Roman" w:hAnsi="Times New Roman"/>
          <w:sz w:val="24"/>
          <w:szCs w:val="24"/>
        </w:rPr>
        <w:t xml:space="preserve">Materiales didácticos </w:t>
      </w:r>
    </w:p>
    <w:p w:rsidR="009624A7" w:rsidRPr="001C6968" w:rsidRDefault="009624A7" w:rsidP="009624A7">
      <w:pPr>
        <w:pStyle w:val="Prrafodelista"/>
        <w:numPr>
          <w:ilvl w:val="0"/>
          <w:numId w:val="22"/>
        </w:numPr>
        <w:spacing w:after="0" w:line="276" w:lineRule="auto"/>
        <w:contextualSpacing w:val="0"/>
        <w:rPr>
          <w:rFonts w:ascii="Times New Roman" w:hAnsi="Times New Roman"/>
          <w:sz w:val="24"/>
          <w:szCs w:val="24"/>
        </w:rPr>
      </w:pPr>
      <w:r w:rsidRPr="001C6968">
        <w:rPr>
          <w:rFonts w:ascii="Times New Roman" w:hAnsi="Times New Roman"/>
          <w:sz w:val="24"/>
          <w:szCs w:val="24"/>
        </w:rPr>
        <w:t>Actividades de aprendizaje</w:t>
      </w:r>
    </w:p>
    <w:p w:rsidR="009624A7" w:rsidRPr="001C6968" w:rsidRDefault="009624A7" w:rsidP="009624A7">
      <w:pPr>
        <w:pStyle w:val="Prrafodelista"/>
        <w:numPr>
          <w:ilvl w:val="0"/>
          <w:numId w:val="22"/>
        </w:numPr>
        <w:spacing w:after="0" w:line="276" w:lineRule="auto"/>
        <w:contextualSpacing w:val="0"/>
        <w:rPr>
          <w:rFonts w:ascii="Times New Roman" w:hAnsi="Times New Roman"/>
          <w:sz w:val="24"/>
          <w:szCs w:val="24"/>
        </w:rPr>
      </w:pPr>
      <w:r w:rsidRPr="001C6968">
        <w:rPr>
          <w:rFonts w:ascii="Times New Roman" w:hAnsi="Times New Roman"/>
          <w:sz w:val="24"/>
          <w:szCs w:val="24"/>
        </w:rPr>
        <w:t>Metodologías</w:t>
      </w:r>
    </w:p>
    <w:p w:rsidR="009624A7" w:rsidRPr="001C6968" w:rsidRDefault="009624A7" w:rsidP="009624A7">
      <w:pPr>
        <w:pStyle w:val="Prrafodelista"/>
        <w:numPr>
          <w:ilvl w:val="0"/>
          <w:numId w:val="22"/>
        </w:numPr>
        <w:spacing w:after="0" w:line="276" w:lineRule="auto"/>
        <w:contextualSpacing w:val="0"/>
        <w:rPr>
          <w:rFonts w:ascii="Times New Roman" w:hAnsi="Times New Roman"/>
          <w:sz w:val="24"/>
          <w:szCs w:val="24"/>
        </w:rPr>
      </w:pPr>
      <w:r w:rsidRPr="001C6968">
        <w:rPr>
          <w:rFonts w:ascii="Times New Roman" w:hAnsi="Times New Roman"/>
          <w:sz w:val="24"/>
          <w:szCs w:val="24"/>
        </w:rPr>
        <w:t>Instrumentos de evaluación</w:t>
      </w:r>
    </w:p>
    <w:p w:rsidR="009624A7" w:rsidRPr="001C6968" w:rsidRDefault="009624A7" w:rsidP="009624A7">
      <w:pPr>
        <w:pStyle w:val="Prrafodelista"/>
        <w:numPr>
          <w:ilvl w:val="0"/>
          <w:numId w:val="22"/>
        </w:numPr>
        <w:spacing w:after="0" w:line="276" w:lineRule="auto"/>
        <w:contextualSpacing w:val="0"/>
        <w:rPr>
          <w:rFonts w:ascii="Times New Roman" w:hAnsi="Times New Roman"/>
          <w:sz w:val="24"/>
          <w:szCs w:val="24"/>
        </w:rPr>
      </w:pPr>
      <w:r w:rsidRPr="001C6968">
        <w:rPr>
          <w:rFonts w:ascii="Times New Roman" w:hAnsi="Times New Roman"/>
          <w:sz w:val="24"/>
          <w:szCs w:val="24"/>
        </w:rPr>
        <w:t xml:space="preserve">Tecnología </w:t>
      </w:r>
    </w:p>
    <w:p w:rsidR="009624A7" w:rsidRPr="001C6968" w:rsidRDefault="009624A7" w:rsidP="009624A7">
      <w:pPr>
        <w:pStyle w:val="Prrafodelista"/>
        <w:numPr>
          <w:ilvl w:val="0"/>
          <w:numId w:val="22"/>
        </w:numPr>
        <w:spacing w:after="0" w:line="276" w:lineRule="auto"/>
        <w:contextualSpacing w:val="0"/>
        <w:rPr>
          <w:rFonts w:ascii="Times New Roman" w:hAnsi="Times New Roman"/>
          <w:sz w:val="24"/>
          <w:szCs w:val="24"/>
        </w:rPr>
      </w:pPr>
      <w:r w:rsidRPr="001C6968">
        <w:rPr>
          <w:rFonts w:ascii="Times New Roman" w:hAnsi="Times New Roman"/>
          <w:sz w:val="24"/>
          <w:szCs w:val="24"/>
        </w:rPr>
        <w:t>Diseño y desarrollo de la evaluación sumativa</w:t>
      </w:r>
    </w:p>
    <w:p w:rsidR="009624A7" w:rsidRPr="001C6968" w:rsidRDefault="009624A7" w:rsidP="009624A7">
      <w:pPr>
        <w:numPr>
          <w:ilvl w:val="0"/>
          <w:numId w:val="22"/>
        </w:numPr>
        <w:spacing w:after="200" w:line="276" w:lineRule="auto"/>
        <w:rPr>
          <w:szCs w:val="24"/>
          <w:lang w:val="es-EC"/>
        </w:rPr>
      </w:pPr>
      <w:r w:rsidRPr="001C6968">
        <w:rPr>
          <w:szCs w:val="24"/>
          <w:lang w:val="es-EC"/>
        </w:rPr>
        <w:t>Diseño y desarrollo de la evaluación formativa</w:t>
      </w:r>
    </w:p>
    <w:p w:rsidR="009624A7" w:rsidRPr="001C6968" w:rsidRDefault="009624A7" w:rsidP="009624A7">
      <w:pPr>
        <w:numPr>
          <w:ilvl w:val="0"/>
          <w:numId w:val="22"/>
        </w:numPr>
        <w:spacing w:after="200" w:line="276" w:lineRule="auto"/>
        <w:rPr>
          <w:szCs w:val="24"/>
          <w:lang w:val="es-US"/>
        </w:rPr>
      </w:pPr>
      <w:r w:rsidRPr="001C6968">
        <w:rPr>
          <w:szCs w:val="24"/>
          <w:lang w:val="es-US"/>
        </w:rPr>
        <w:t>Análisis</w:t>
      </w:r>
    </w:p>
    <w:p w:rsidR="009624A7" w:rsidRPr="001C6968" w:rsidRDefault="009624A7" w:rsidP="009624A7">
      <w:pPr>
        <w:numPr>
          <w:ilvl w:val="0"/>
          <w:numId w:val="22"/>
        </w:numPr>
        <w:spacing w:after="200" w:line="276" w:lineRule="auto"/>
        <w:rPr>
          <w:szCs w:val="24"/>
          <w:lang w:val="es-US"/>
        </w:rPr>
      </w:pPr>
      <w:r w:rsidRPr="001C6968">
        <w:rPr>
          <w:szCs w:val="24"/>
          <w:lang w:val="es-US"/>
        </w:rPr>
        <w:t xml:space="preserve">Diseños </w:t>
      </w:r>
    </w:p>
    <w:p w:rsidR="009624A7" w:rsidRPr="001C6968" w:rsidRDefault="009624A7" w:rsidP="009624A7">
      <w:pPr>
        <w:numPr>
          <w:ilvl w:val="0"/>
          <w:numId w:val="22"/>
        </w:numPr>
        <w:spacing w:after="200" w:line="276" w:lineRule="auto"/>
        <w:rPr>
          <w:szCs w:val="24"/>
          <w:lang w:val="es-US"/>
        </w:rPr>
      </w:pPr>
      <w:r w:rsidRPr="001C6968">
        <w:rPr>
          <w:szCs w:val="24"/>
          <w:lang w:val="es-US"/>
        </w:rPr>
        <w:t xml:space="preserve">Guías </w:t>
      </w:r>
    </w:p>
    <w:p w:rsidR="009624A7" w:rsidRPr="001C6968" w:rsidRDefault="009624A7" w:rsidP="009624A7">
      <w:pPr>
        <w:numPr>
          <w:ilvl w:val="0"/>
          <w:numId w:val="22"/>
        </w:numPr>
        <w:spacing w:after="200" w:line="276" w:lineRule="auto"/>
        <w:rPr>
          <w:szCs w:val="24"/>
          <w:lang w:val="es-US"/>
        </w:rPr>
      </w:pPr>
      <w:r w:rsidRPr="001C6968">
        <w:rPr>
          <w:szCs w:val="24"/>
          <w:lang w:val="es-US"/>
        </w:rPr>
        <w:t>Selección de material instruccional</w:t>
      </w:r>
    </w:p>
    <w:p w:rsidR="009624A7" w:rsidRPr="00042EDD" w:rsidRDefault="009624A7" w:rsidP="009624A7">
      <w:pPr>
        <w:numPr>
          <w:ilvl w:val="0"/>
          <w:numId w:val="22"/>
        </w:numPr>
        <w:spacing w:after="200" w:line="276" w:lineRule="auto"/>
        <w:rPr>
          <w:sz w:val="20"/>
          <w:szCs w:val="20"/>
          <w:lang w:val="es-US"/>
        </w:rPr>
      </w:pPr>
      <w:r w:rsidRPr="001C6968">
        <w:rPr>
          <w:szCs w:val="24"/>
          <w:lang w:val="es-US"/>
        </w:rPr>
        <w:t>Estrategia instruccional (objetivos)</w:t>
      </w:r>
    </w:p>
    <w:p w:rsidR="00042EDD" w:rsidRPr="001C6968" w:rsidRDefault="00042EDD" w:rsidP="00042EDD">
      <w:pPr>
        <w:spacing w:after="200" w:line="276" w:lineRule="auto"/>
        <w:rPr>
          <w:sz w:val="20"/>
          <w:szCs w:val="20"/>
          <w:lang w:val="es-US"/>
        </w:rPr>
      </w:pPr>
      <w:bookmarkStart w:id="0" w:name="_GoBack"/>
      <w:bookmarkEnd w:id="0"/>
    </w:p>
    <w:p w:rsidR="009624A7" w:rsidRPr="001C6968" w:rsidRDefault="009624A7" w:rsidP="001C6968">
      <w:pPr>
        <w:spacing w:after="0" w:line="240" w:lineRule="auto"/>
        <w:rPr>
          <w:lang w:val="es-US" w:eastAsia="zh-CN"/>
        </w:rPr>
      </w:pPr>
    </w:p>
    <w:p w:rsidR="009624A7" w:rsidRDefault="009624A7" w:rsidP="001C6968">
      <w:pPr>
        <w:spacing w:after="0" w:line="240" w:lineRule="auto"/>
        <w:rPr>
          <w:b/>
          <w:szCs w:val="24"/>
          <w:lang w:val="es-US"/>
        </w:rPr>
      </w:pPr>
      <w:r w:rsidRPr="001C6968">
        <w:rPr>
          <w:b/>
          <w:szCs w:val="24"/>
          <w:lang w:val="es-US"/>
        </w:rPr>
        <w:t>Referencias</w:t>
      </w:r>
    </w:p>
    <w:p w:rsidR="009624A7" w:rsidRPr="001C6968" w:rsidRDefault="009624A7" w:rsidP="001C6968">
      <w:pPr>
        <w:spacing w:after="0" w:line="240" w:lineRule="auto"/>
        <w:rPr>
          <w:lang w:val="es-US" w:eastAsia="zh-CN"/>
        </w:rPr>
      </w:pPr>
    </w:p>
    <w:p w:rsidR="009624A7" w:rsidRPr="001C6968" w:rsidRDefault="009624A7" w:rsidP="001C6968">
      <w:pPr>
        <w:spacing w:after="0" w:line="240" w:lineRule="auto"/>
        <w:rPr>
          <w:lang w:val="es-US" w:eastAsia="zh-CN"/>
        </w:rPr>
      </w:pPr>
    </w:p>
    <w:p w:rsidR="009624A7" w:rsidRDefault="009624A7">
      <w:pPr>
        <w:rPr>
          <w:szCs w:val="24"/>
          <w:lang w:val="es-EC"/>
        </w:rPr>
      </w:pPr>
      <w:proofErr w:type="spellStart"/>
      <w:r w:rsidRPr="00166E52">
        <w:rPr>
          <w:szCs w:val="24"/>
          <w:lang w:val="es-EC"/>
        </w:rPr>
        <w:t>Reigeluth</w:t>
      </w:r>
      <w:proofErr w:type="spellEnd"/>
      <w:r w:rsidRPr="00166E52">
        <w:rPr>
          <w:szCs w:val="24"/>
          <w:lang w:val="es-EC"/>
        </w:rPr>
        <w:t>, (2000</w:t>
      </w:r>
      <w:proofErr w:type="gramStart"/>
      <w:r w:rsidRPr="00166E52">
        <w:rPr>
          <w:szCs w:val="24"/>
          <w:lang w:val="es-EC"/>
        </w:rPr>
        <w:t>).Diseño</w:t>
      </w:r>
      <w:proofErr w:type="gramEnd"/>
      <w:r w:rsidRPr="00166E52">
        <w:rPr>
          <w:szCs w:val="24"/>
          <w:lang w:val="es-EC"/>
        </w:rPr>
        <w:t xml:space="preserve"> De la Instrucción Teorías y modelos. España, Madrid: Santillana.</w:t>
      </w:r>
    </w:p>
    <w:p w:rsidR="009624A7" w:rsidRPr="00166E52" w:rsidRDefault="009624A7" w:rsidP="00166E52">
      <w:pPr>
        <w:autoSpaceDE w:val="0"/>
        <w:autoSpaceDN w:val="0"/>
        <w:adjustRightInd w:val="0"/>
        <w:spacing w:after="0" w:line="240" w:lineRule="auto"/>
        <w:rPr>
          <w:bCs/>
          <w:szCs w:val="24"/>
        </w:rPr>
      </w:pPr>
      <w:proofErr w:type="gramStart"/>
      <w:r w:rsidRPr="00166E52">
        <w:rPr>
          <w:szCs w:val="24"/>
        </w:rPr>
        <w:t>Umaña,(</w:t>
      </w:r>
      <w:proofErr w:type="gramEnd"/>
      <w:r w:rsidRPr="00166E52">
        <w:rPr>
          <w:szCs w:val="24"/>
        </w:rPr>
        <w:t>2008).</w:t>
      </w:r>
      <w:r w:rsidRPr="00166E52">
        <w:rPr>
          <w:bCs/>
          <w:szCs w:val="24"/>
        </w:rPr>
        <w:t xml:space="preserve"> C</w:t>
      </w:r>
      <w:r>
        <w:rPr>
          <w:bCs/>
          <w:szCs w:val="24"/>
        </w:rPr>
        <w:t>onsideraciones Pedagógicas para el Diseño Instruccional Constructivista</w:t>
      </w:r>
      <w:r w:rsidRPr="00166E52">
        <w:rPr>
          <w:bCs/>
          <w:szCs w:val="24"/>
        </w:rPr>
        <w:t>.</w:t>
      </w:r>
      <w:r w:rsidRPr="00166E52">
        <w:rPr>
          <w:rStyle w:val="nfasissutil"/>
          <w:rFonts w:eastAsia="Times New Roman"/>
          <w:bCs/>
          <w:color w:val="222222"/>
          <w:szCs w:val="24"/>
          <w:shd w:val="clear" w:color="auto" w:fill="FFFFFF"/>
        </w:rPr>
        <w:t xml:space="preserve"> </w:t>
      </w:r>
      <w:r w:rsidRPr="00166E52">
        <w:rPr>
          <w:rStyle w:val="lrzxr"/>
          <w:rFonts w:eastAsia="Times New Roman"/>
          <w:color w:val="222222"/>
          <w:szCs w:val="24"/>
          <w:shd w:val="clear" w:color="auto" w:fill="FFFFFF"/>
        </w:rPr>
        <w:t>San José, Costa Rica:</w:t>
      </w:r>
      <w:r>
        <w:rPr>
          <w:rStyle w:val="lrzxr"/>
          <w:rFonts w:eastAsia="Times New Roman"/>
          <w:color w:val="222222"/>
          <w:szCs w:val="24"/>
          <w:shd w:val="clear" w:color="auto" w:fill="FFFFFF"/>
        </w:rPr>
        <w:t xml:space="preserve"> </w:t>
      </w:r>
      <w:r w:rsidRPr="00166E52">
        <w:rPr>
          <w:rStyle w:val="lrzxr"/>
          <w:rFonts w:eastAsia="Times New Roman"/>
          <w:color w:val="222222"/>
          <w:szCs w:val="24"/>
          <w:shd w:val="clear" w:color="auto" w:fill="FFFFFF"/>
        </w:rPr>
        <w:t>CONARE.</w:t>
      </w:r>
    </w:p>
    <w:p w:rsidR="009624A7" w:rsidRPr="00166E52" w:rsidRDefault="009624A7" w:rsidP="00166E52">
      <w:pPr>
        <w:tabs>
          <w:tab w:val="left" w:pos="2475"/>
        </w:tabs>
        <w:rPr>
          <w:szCs w:val="24"/>
          <w:lang w:val="es-US"/>
        </w:rPr>
      </w:pPr>
    </w:p>
    <w:p w:rsidR="009624A7" w:rsidRPr="001C6968" w:rsidRDefault="009624A7">
      <w:pPr>
        <w:rPr>
          <w:szCs w:val="24"/>
          <w:lang w:val="es-US"/>
        </w:rPr>
      </w:pPr>
      <w:proofErr w:type="spellStart"/>
      <w:r>
        <w:rPr>
          <w:szCs w:val="24"/>
          <w:lang w:val="es-US"/>
        </w:rPr>
        <w:t>Córica</w:t>
      </w:r>
      <w:proofErr w:type="spellEnd"/>
      <w:r>
        <w:rPr>
          <w:szCs w:val="24"/>
          <w:lang w:val="es-US"/>
        </w:rPr>
        <w:t>, (2001</w:t>
      </w:r>
      <w:proofErr w:type="gramStart"/>
      <w:r>
        <w:rPr>
          <w:szCs w:val="24"/>
          <w:lang w:val="es-US"/>
        </w:rPr>
        <w:t>).Diseño</w:t>
      </w:r>
      <w:proofErr w:type="gramEnd"/>
      <w:r>
        <w:rPr>
          <w:szCs w:val="24"/>
          <w:lang w:val="es-US"/>
        </w:rPr>
        <w:t xml:space="preserve"> Instruccional.</w:t>
      </w:r>
      <w:r w:rsidRPr="00612E1A">
        <w:rPr>
          <w:szCs w:val="24"/>
          <w:lang w:val="es-US"/>
        </w:rPr>
        <w:t xml:space="preserve"> Madrid</w:t>
      </w:r>
      <w:r>
        <w:rPr>
          <w:szCs w:val="24"/>
          <w:lang w:val="es-US"/>
        </w:rPr>
        <w:t>, Aula XXI Santillana.</w:t>
      </w:r>
    </w:p>
    <w:p w:rsidR="009624A7" w:rsidRPr="001C6968" w:rsidRDefault="009624A7">
      <w:pPr>
        <w:rPr>
          <w:szCs w:val="24"/>
          <w:lang w:val="es-EC"/>
        </w:rPr>
      </w:pPr>
    </w:p>
    <w:p w:rsidR="009624A7" w:rsidRDefault="009624A7" w:rsidP="009624A7">
      <w:pPr>
        <w:pStyle w:val="Prrafodelista"/>
        <w:numPr>
          <w:ilvl w:val="0"/>
          <w:numId w:val="20"/>
        </w:numPr>
        <w:spacing w:line="360" w:lineRule="auto"/>
        <w:jc w:val="both"/>
      </w:pPr>
    </w:p>
    <w:p w:rsidR="009624A7" w:rsidRDefault="009624A7" w:rsidP="00A815F0">
      <w:pPr>
        <w:pStyle w:val="Ttulo1"/>
      </w:pPr>
      <w:r>
        <w:rPr>
          <w:lang w:val="es-ES"/>
        </w:rPr>
        <w:t>Referencias</w:t>
      </w:r>
    </w:p>
    <w:p w:rsidR="009624A7" w:rsidRDefault="009624A7" w:rsidP="00A815F0">
      <w:pPr>
        <w:pStyle w:val="Bibliografa"/>
        <w:ind w:left="720" w:hanging="720"/>
        <w:rPr>
          <w:noProof/>
          <w:sz w:val="24"/>
          <w:szCs w:val="24"/>
          <w:lang w:val="es-ES"/>
        </w:rPr>
      </w:pPr>
      <w:r>
        <w:fldChar w:fldCharType="begin"/>
      </w:r>
      <w:r>
        <w:instrText>BIBLIOGRAPHY</w:instrText>
      </w:r>
      <w:r>
        <w:fldChar w:fldCharType="separate"/>
      </w:r>
      <w:r>
        <w:rPr>
          <w:noProof/>
          <w:lang w:val="es-ES"/>
        </w:rPr>
        <w:t>Ausubel. (1983). Estrategias de apredizaje instruccionales 17.</w:t>
      </w:r>
    </w:p>
    <w:p w:rsidR="009624A7" w:rsidRDefault="009624A7" w:rsidP="00A815F0">
      <w:pPr>
        <w:pStyle w:val="Bibliografa"/>
        <w:ind w:left="720" w:hanging="720"/>
        <w:rPr>
          <w:noProof/>
          <w:lang w:val="es-ES"/>
        </w:rPr>
      </w:pPr>
      <w:r>
        <w:rPr>
          <w:noProof/>
          <w:lang w:val="es-ES"/>
        </w:rPr>
        <w:t xml:space="preserve">Jurado, R. (2010). El diseño Instruccional. </w:t>
      </w:r>
      <w:r>
        <w:rPr>
          <w:i/>
          <w:iCs/>
          <w:noProof/>
          <w:lang w:val="es-ES"/>
        </w:rPr>
        <w:t>universitaria Vitual Internacional</w:t>
      </w:r>
      <w:r>
        <w:rPr>
          <w:noProof/>
          <w:lang w:val="es-ES"/>
        </w:rPr>
        <w:t>, 16.</w:t>
      </w:r>
    </w:p>
    <w:p w:rsidR="009624A7" w:rsidRDefault="009624A7" w:rsidP="00A815F0">
      <w:pPr>
        <w:pStyle w:val="Bibliografa"/>
        <w:ind w:left="720" w:hanging="720"/>
        <w:rPr>
          <w:noProof/>
          <w:lang w:val="es-ES"/>
        </w:rPr>
      </w:pPr>
      <w:r>
        <w:rPr>
          <w:noProof/>
          <w:lang w:val="es-ES"/>
        </w:rPr>
        <w:t xml:space="preserve">Peley Rosario, M. R. (2007). Las estrategias instruccionales y el logro de aprendizajes significativos. </w:t>
      </w:r>
      <w:r>
        <w:rPr>
          <w:i/>
          <w:iCs/>
          <w:noProof/>
          <w:lang w:val="es-ES"/>
        </w:rPr>
        <w:t>Omnia</w:t>
      </w:r>
      <w:r>
        <w:rPr>
          <w:noProof/>
          <w:lang w:val="es-ES"/>
        </w:rPr>
        <w:t>, 21.</w:t>
      </w:r>
    </w:p>
    <w:p w:rsidR="009624A7" w:rsidRPr="00AB1137" w:rsidRDefault="009624A7" w:rsidP="00A815F0">
      <w:pPr>
        <w:ind w:left="360"/>
        <w:jc w:val="both"/>
        <w:rPr>
          <w:rFonts w:ascii="Arial" w:hAnsi="Arial" w:cs="Arial"/>
          <w:b/>
          <w:szCs w:val="24"/>
        </w:rPr>
      </w:pPr>
      <w:r>
        <w:rPr>
          <w:b/>
          <w:bCs/>
        </w:rPr>
        <w:fldChar w:fldCharType="end"/>
      </w:r>
    </w:p>
    <w:p w:rsidR="009624A7" w:rsidRPr="00772761" w:rsidRDefault="009624A7" w:rsidP="00605C0A">
      <w:pPr>
        <w:ind w:left="360"/>
        <w:jc w:val="both"/>
        <w:rPr>
          <w:rFonts w:ascii="Arial" w:hAnsi="Arial" w:cs="Arial"/>
          <w:b/>
          <w:szCs w:val="24"/>
        </w:rPr>
      </w:pPr>
    </w:p>
    <w:p w:rsidR="009624A7" w:rsidRDefault="009624A7" w:rsidP="009624A7">
      <w:pPr>
        <w:spacing w:line="480" w:lineRule="auto"/>
        <w:jc w:val="both"/>
        <w:rPr>
          <w:szCs w:val="24"/>
        </w:rPr>
      </w:pPr>
    </w:p>
    <w:p w:rsidR="009624A7" w:rsidRDefault="009624A7" w:rsidP="009624A7">
      <w:pPr>
        <w:spacing w:line="480" w:lineRule="auto"/>
        <w:jc w:val="both"/>
        <w:rPr>
          <w:szCs w:val="24"/>
        </w:rPr>
      </w:pPr>
    </w:p>
    <w:p w:rsidR="009624A7" w:rsidRPr="009624A7" w:rsidRDefault="009624A7" w:rsidP="009624A7">
      <w:pPr>
        <w:spacing w:line="480" w:lineRule="auto"/>
        <w:jc w:val="both"/>
        <w:rPr>
          <w:szCs w:val="24"/>
        </w:rPr>
      </w:pPr>
    </w:p>
    <w:sdt>
      <w:sdtPr>
        <w:rPr>
          <w:rFonts w:asciiTheme="minorHAnsi" w:eastAsiaTheme="minorHAnsi" w:hAnsiTheme="minorHAnsi" w:cstheme="minorBidi"/>
          <w:color w:val="auto"/>
          <w:sz w:val="22"/>
          <w:szCs w:val="22"/>
          <w:lang w:val="es-ES" w:eastAsia="en-US"/>
        </w:rPr>
        <w:id w:val="-768075510"/>
        <w:docPartObj>
          <w:docPartGallery w:val="Bibliographies"/>
          <w:docPartUnique/>
        </w:docPartObj>
      </w:sdtPr>
      <w:sdtEndPr>
        <w:rPr>
          <w:rFonts w:ascii="Times New Roman" w:hAnsi="Times New Roman" w:cs="Times New Roman"/>
          <w:sz w:val="24"/>
        </w:rPr>
      </w:sdtEndPr>
      <w:sdtContent>
        <w:p w:rsidR="009624A7" w:rsidRDefault="009624A7">
          <w:pPr>
            <w:pStyle w:val="Ttulo1"/>
          </w:pPr>
          <w:r>
            <w:rPr>
              <w:lang w:val="es-ES"/>
            </w:rPr>
            <w:t>Referencias</w:t>
          </w:r>
        </w:p>
        <w:sdt>
          <w:sdtPr>
            <w:id w:val="-248591344"/>
            <w:bibliography/>
          </w:sdtPr>
          <w:sdtEndPr>
            <w:rPr>
              <w:rFonts w:ascii="Times New Roman" w:hAnsi="Times New Roman" w:cs="Times New Roman"/>
              <w:sz w:val="24"/>
              <w:lang w:val="es-ES"/>
            </w:rPr>
          </w:sdtEndPr>
          <w:sdtContent>
            <w:p w:rsidR="009624A7" w:rsidRPr="00291057" w:rsidRDefault="009624A7" w:rsidP="00291057">
              <w:pPr>
                <w:pStyle w:val="Bibliografa"/>
                <w:ind w:left="720" w:hanging="720"/>
                <w:rPr>
                  <w:noProof/>
                  <w:sz w:val="24"/>
                  <w:szCs w:val="24"/>
                  <w:lang w:val="es-ES"/>
                </w:rPr>
              </w:pPr>
              <w:r>
                <w:fldChar w:fldCharType="begin"/>
              </w:r>
              <w:r>
                <w:instrText>BIBLIOGRAPHY</w:instrText>
              </w:r>
              <w:r>
                <w:fldChar w:fldCharType="separate"/>
              </w:r>
              <w:r>
                <w:rPr>
                  <w:noProof/>
                  <w:lang w:val="es-ES"/>
                </w:rPr>
                <w:t xml:space="preserve">Garza, F. J. (2011). </w:t>
              </w:r>
              <w:r>
                <w:rPr>
                  <w:i/>
                  <w:iCs/>
                  <w:noProof/>
                  <w:lang w:val="es-ES"/>
                </w:rPr>
                <w:t>Revisión de los principales modelos de diseño instruccional</w:t>
              </w:r>
              <w:r>
                <w:rPr>
                  <w:noProof/>
                  <w:lang w:val="es-ES"/>
                </w:rPr>
                <w:t>. Obtenido de http://www.web.facpya.uanl.mx/rev_in/Revistas/8.2/A7.pdf</w:t>
              </w:r>
            </w:p>
            <w:p w:rsidR="009624A7" w:rsidRDefault="009624A7" w:rsidP="00291057">
              <w:pPr>
                <w:pStyle w:val="Bibliografa"/>
                <w:ind w:left="720" w:hanging="720"/>
                <w:rPr>
                  <w:noProof/>
                  <w:lang w:val="es-ES"/>
                </w:rPr>
              </w:pPr>
              <w:r>
                <w:rPr>
                  <w:noProof/>
                  <w:lang w:val="es-ES"/>
                </w:rPr>
                <w:t xml:space="preserve">Velasco, C. S. (2005). </w:t>
              </w:r>
              <w:r>
                <w:rPr>
                  <w:i/>
                  <w:iCs/>
                  <w:noProof/>
                  <w:lang w:val="es-ES"/>
                </w:rPr>
                <w:t>Alternativas Docentes .</w:t>
              </w:r>
              <w:r>
                <w:rPr>
                  <w:noProof/>
                  <w:lang w:val="es-ES"/>
                </w:rPr>
                <w:t xml:space="preserve"> México. Obtenido de https://books.google.com.ec/books?id=N6C7BzDL8BkC&amp;pg=PA87&amp;dq=modelo+instruccional&amp;hl=es-419&amp;sa=X&amp;ved=0ahUKEwiK5eeLn4HbAhVsh-AKHccWDbwQ6AEIKzAB#v=onepage&amp;q=modelo%20instruccional&amp;f=false</w:t>
              </w:r>
            </w:p>
            <w:p w:rsidR="009624A7" w:rsidRDefault="009624A7" w:rsidP="00291057">
              <w:r>
                <w:rPr>
                  <w:b/>
                  <w:bCs/>
                </w:rPr>
                <w:fldChar w:fldCharType="end"/>
              </w:r>
            </w:p>
          </w:sdtContent>
        </w:sdt>
      </w:sdtContent>
    </w:sdt>
    <w:p w:rsidR="009624A7" w:rsidRDefault="009624A7" w:rsidP="00B03A17">
      <w:pPr>
        <w:spacing w:line="480" w:lineRule="auto"/>
        <w:ind w:left="1080"/>
        <w:jc w:val="both"/>
        <w:rPr>
          <w:szCs w:val="24"/>
        </w:rPr>
      </w:pPr>
    </w:p>
    <w:p w:rsidR="009624A7" w:rsidRPr="00B03A17" w:rsidRDefault="009624A7" w:rsidP="00B03A17">
      <w:pPr>
        <w:spacing w:line="480" w:lineRule="auto"/>
        <w:ind w:left="1080"/>
        <w:jc w:val="both"/>
        <w:rPr>
          <w:szCs w:val="24"/>
        </w:rPr>
      </w:pPr>
    </w:p>
    <w:p w:rsidR="009624A7" w:rsidRPr="009624A7" w:rsidRDefault="009624A7" w:rsidP="009624A7">
      <w:pPr>
        <w:spacing w:line="480" w:lineRule="auto"/>
        <w:jc w:val="both"/>
        <w:rPr>
          <w:szCs w:val="24"/>
        </w:rPr>
      </w:pPr>
    </w:p>
    <w:sdt>
      <w:sdtPr>
        <w:rPr>
          <w:rFonts w:asciiTheme="minorHAnsi" w:eastAsiaTheme="minorHAnsi" w:hAnsiTheme="minorHAnsi" w:cstheme="minorBidi"/>
          <w:color w:val="auto"/>
          <w:sz w:val="22"/>
          <w:szCs w:val="22"/>
          <w:lang w:val="es-ES" w:eastAsia="en-US"/>
        </w:rPr>
        <w:id w:val="-478457302"/>
        <w:docPartObj>
          <w:docPartGallery w:val="Bibliographies"/>
          <w:docPartUnique/>
        </w:docPartObj>
      </w:sdtPr>
      <w:sdtEndPr>
        <w:rPr>
          <w:rFonts w:ascii="Times New Roman" w:hAnsi="Times New Roman" w:cs="Times New Roman"/>
          <w:sz w:val="24"/>
        </w:rPr>
      </w:sdtEndPr>
      <w:sdtContent>
        <w:p w:rsidR="009624A7" w:rsidRDefault="009624A7">
          <w:pPr>
            <w:pStyle w:val="Ttulo1"/>
          </w:pPr>
          <w:r>
            <w:rPr>
              <w:lang w:val="es-ES"/>
            </w:rPr>
            <w:t>Referencias</w:t>
          </w:r>
        </w:p>
        <w:sdt>
          <w:sdtPr>
            <w:id w:val="-573587230"/>
            <w:bibliography/>
          </w:sdtPr>
          <w:sdtEndPr>
            <w:rPr>
              <w:rFonts w:ascii="Times New Roman" w:hAnsi="Times New Roman" w:cs="Times New Roman"/>
              <w:sz w:val="24"/>
              <w:lang w:val="es-ES"/>
            </w:rPr>
          </w:sdtEndPr>
          <w:sdtContent>
            <w:p w:rsidR="009624A7" w:rsidRPr="00291057" w:rsidRDefault="009624A7" w:rsidP="00291057">
              <w:pPr>
                <w:pStyle w:val="Bibliografa"/>
                <w:ind w:left="720" w:hanging="720"/>
                <w:rPr>
                  <w:noProof/>
                  <w:sz w:val="24"/>
                  <w:szCs w:val="24"/>
                  <w:lang w:val="es-ES"/>
                </w:rPr>
              </w:pPr>
              <w:r>
                <w:fldChar w:fldCharType="begin"/>
              </w:r>
              <w:r>
                <w:instrText>BIBLIOGRAPHY</w:instrText>
              </w:r>
              <w:r>
                <w:fldChar w:fldCharType="separate"/>
              </w:r>
              <w:r>
                <w:rPr>
                  <w:noProof/>
                  <w:lang w:val="es-ES"/>
                </w:rPr>
                <w:t xml:space="preserve">Garza, F. J. (2011). </w:t>
              </w:r>
              <w:r>
                <w:rPr>
                  <w:i/>
                  <w:iCs/>
                  <w:noProof/>
                  <w:lang w:val="es-ES"/>
                </w:rPr>
                <w:t>Revisión de los principales modelos de diseño instruccional</w:t>
              </w:r>
              <w:r>
                <w:rPr>
                  <w:noProof/>
                  <w:lang w:val="es-ES"/>
                </w:rPr>
                <w:t>. Obtenido de http://www.web.facpya.uanl.mx/rev_in/Revistas/8.2/A7.pdf</w:t>
              </w:r>
            </w:p>
            <w:p w:rsidR="009624A7" w:rsidRDefault="009624A7" w:rsidP="00291057">
              <w:pPr>
                <w:pStyle w:val="Bibliografa"/>
                <w:ind w:left="720" w:hanging="720"/>
                <w:rPr>
                  <w:noProof/>
                  <w:lang w:val="es-ES"/>
                </w:rPr>
              </w:pPr>
              <w:r>
                <w:rPr>
                  <w:noProof/>
                  <w:lang w:val="es-ES"/>
                </w:rPr>
                <w:t xml:space="preserve">Velasco, C. S. (2005). </w:t>
              </w:r>
              <w:r>
                <w:rPr>
                  <w:i/>
                  <w:iCs/>
                  <w:noProof/>
                  <w:lang w:val="es-ES"/>
                </w:rPr>
                <w:t>Alternativas Docentes .</w:t>
              </w:r>
              <w:r>
                <w:rPr>
                  <w:noProof/>
                  <w:lang w:val="es-ES"/>
                </w:rPr>
                <w:t xml:space="preserve"> México. Obtenido de https://books.google.com.ec/books?id=N6C7BzDL8BkC&amp;pg=PA87&amp;dq=modelo+instruccional&amp;hl=es-419&amp;sa=X&amp;ved=0ahUKEwiK5eeLn4HbAhVsh-AKHccWDbwQ6AEIKzAB#v=onepage&amp;q=modelo%20instruccional&amp;f=false</w:t>
              </w:r>
            </w:p>
            <w:p w:rsidR="009624A7" w:rsidRDefault="009624A7" w:rsidP="00291057">
              <w:r>
                <w:rPr>
                  <w:b/>
                  <w:bCs/>
                </w:rPr>
                <w:fldChar w:fldCharType="end"/>
              </w:r>
            </w:p>
          </w:sdtContent>
        </w:sdt>
      </w:sdtContent>
    </w:sdt>
    <w:p w:rsidR="009624A7" w:rsidRDefault="009624A7" w:rsidP="00B03A17">
      <w:pPr>
        <w:spacing w:line="480" w:lineRule="auto"/>
        <w:ind w:left="1080"/>
        <w:jc w:val="both"/>
        <w:rPr>
          <w:szCs w:val="24"/>
        </w:rPr>
      </w:pPr>
    </w:p>
    <w:p w:rsidR="009624A7" w:rsidRPr="00B03A17" w:rsidRDefault="009624A7" w:rsidP="00B03A17">
      <w:pPr>
        <w:spacing w:line="480" w:lineRule="auto"/>
        <w:ind w:left="1080"/>
        <w:jc w:val="both"/>
        <w:rPr>
          <w:szCs w:val="24"/>
        </w:rPr>
      </w:pPr>
    </w:p>
    <w:p w:rsidR="009624A7" w:rsidRDefault="009624A7" w:rsidP="00F50B9B">
      <w:pPr>
        <w:spacing w:line="360" w:lineRule="auto"/>
        <w:jc w:val="both"/>
        <w:rPr>
          <w:rFonts w:ascii="Arial" w:hAnsi="Arial" w:cs="Arial"/>
        </w:rPr>
      </w:pPr>
    </w:p>
    <w:p w:rsidR="00F15A69" w:rsidRPr="00F50B9B" w:rsidRDefault="00F15A69" w:rsidP="00F50B9B">
      <w:pPr>
        <w:spacing w:line="360" w:lineRule="auto"/>
        <w:jc w:val="both"/>
        <w:rPr>
          <w:rFonts w:ascii="Arial" w:hAnsi="Arial" w:cs="Arial"/>
        </w:rPr>
      </w:pPr>
    </w:p>
    <w:sectPr w:rsidR="00F15A69" w:rsidRPr="00F50B9B" w:rsidSect="0094506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s Roman ">
    <w:altName w:val="Times New Roman"/>
    <w:charset w:val="00"/>
    <w:family w:val="roman"/>
    <w:pitch w:val="variable"/>
    <w:sig w:usb0="20007A87" w:usb1="80000000" w:usb2="00000008"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33EF1"/>
    <w:multiLevelType w:val="multilevel"/>
    <w:tmpl w:val="DDC435A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97F50"/>
    <w:multiLevelType w:val="hybridMultilevel"/>
    <w:tmpl w:val="90ACA23E"/>
    <w:lvl w:ilvl="0" w:tplc="300A000D">
      <w:start w:val="1"/>
      <w:numFmt w:val="bullet"/>
      <w:lvlText w:val=""/>
      <w:lvlJc w:val="left"/>
      <w:pPr>
        <w:ind w:left="1440" w:hanging="360"/>
      </w:pPr>
      <w:rPr>
        <w:rFonts w:ascii="Wingdings" w:hAnsi="Wingdings"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2" w15:restartNumberingAfterBreak="0">
    <w:nsid w:val="04636753"/>
    <w:multiLevelType w:val="hybridMultilevel"/>
    <w:tmpl w:val="600C3E60"/>
    <w:lvl w:ilvl="0" w:tplc="300A0003">
      <w:start w:val="1"/>
      <w:numFmt w:val="bullet"/>
      <w:lvlText w:val="o"/>
      <w:lvlJc w:val="left"/>
      <w:pPr>
        <w:ind w:left="1494" w:hanging="360"/>
      </w:pPr>
      <w:rPr>
        <w:rFonts w:ascii="Courier New" w:hAnsi="Courier New" w:cs="Courier New" w:hint="default"/>
      </w:rPr>
    </w:lvl>
    <w:lvl w:ilvl="1" w:tplc="300A0003">
      <w:start w:val="1"/>
      <w:numFmt w:val="bullet"/>
      <w:lvlText w:val="o"/>
      <w:lvlJc w:val="left"/>
      <w:pPr>
        <w:ind w:left="1494" w:hanging="360"/>
      </w:pPr>
      <w:rPr>
        <w:rFonts w:ascii="Courier New" w:hAnsi="Courier New" w:cs="Courier New" w:hint="default"/>
      </w:rPr>
    </w:lvl>
    <w:lvl w:ilvl="2" w:tplc="300A0005" w:tentative="1">
      <w:start w:val="1"/>
      <w:numFmt w:val="bullet"/>
      <w:lvlText w:val=""/>
      <w:lvlJc w:val="left"/>
      <w:pPr>
        <w:ind w:left="2934" w:hanging="360"/>
      </w:pPr>
      <w:rPr>
        <w:rFonts w:ascii="Wingdings" w:hAnsi="Wingdings" w:hint="default"/>
      </w:rPr>
    </w:lvl>
    <w:lvl w:ilvl="3" w:tplc="300A0001" w:tentative="1">
      <w:start w:val="1"/>
      <w:numFmt w:val="bullet"/>
      <w:lvlText w:val=""/>
      <w:lvlJc w:val="left"/>
      <w:pPr>
        <w:ind w:left="3654" w:hanging="360"/>
      </w:pPr>
      <w:rPr>
        <w:rFonts w:ascii="Symbol" w:hAnsi="Symbol" w:hint="default"/>
      </w:rPr>
    </w:lvl>
    <w:lvl w:ilvl="4" w:tplc="300A0003" w:tentative="1">
      <w:start w:val="1"/>
      <w:numFmt w:val="bullet"/>
      <w:lvlText w:val="o"/>
      <w:lvlJc w:val="left"/>
      <w:pPr>
        <w:ind w:left="4374" w:hanging="360"/>
      </w:pPr>
      <w:rPr>
        <w:rFonts w:ascii="Courier New" w:hAnsi="Courier New" w:cs="Courier New" w:hint="default"/>
      </w:rPr>
    </w:lvl>
    <w:lvl w:ilvl="5" w:tplc="300A0005" w:tentative="1">
      <w:start w:val="1"/>
      <w:numFmt w:val="bullet"/>
      <w:lvlText w:val=""/>
      <w:lvlJc w:val="left"/>
      <w:pPr>
        <w:ind w:left="5094" w:hanging="360"/>
      </w:pPr>
      <w:rPr>
        <w:rFonts w:ascii="Wingdings" w:hAnsi="Wingdings" w:hint="default"/>
      </w:rPr>
    </w:lvl>
    <w:lvl w:ilvl="6" w:tplc="300A0001" w:tentative="1">
      <w:start w:val="1"/>
      <w:numFmt w:val="bullet"/>
      <w:lvlText w:val=""/>
      <w:lvlJc w:val="left"/>
      <w:pPr>
        <w:ind w:left="5814" w:hanging="360"/>
      </w:pPr>
      <w:rPr>
        <w:rFonts w:ascii="Symbol" w:hAnsi="Symbol" w:hint="default"/>
      </w:rPr>
    </w:lvl>
    <w:lvl w:ilvl="7" w:tplc="300A0003" w:tentative="1">
      <w:start w:val="1"/>
      <w:numFmt w:val="bullet"/>
      <w:lvlText w:val="o"/>
      <w:lvlJc w:val="left"/>
      <w:pPr>
        <w:ind w:left="6534" w:hanging="360"/>
      </w:pPr>
      <w:rPr>
        <w:rFonts w:ascii="Courier New" w:hAnsi="Courier New" w:cs="Courier New" w:hint="default"/>
      </w:rPr>
    </w:lvl>
    <w:lvl w:ilvl="8" w:tplc="300A0005" w:tentative="1">
      <w:start w:val="1"/>
      <w:numFmt w:val="bullet"/>
      <w:lvlText w:val=""/>
      <w:lvlJc w:val="left"/>
      <w:pPr>
        <w:ind w:left="7254" w:hanging="360"/>
      </w:pPr>
      <w:rPr>
        <w:rFonts w:ascii="Wingdings" w:hAnsi="Wingdings" w:hint="default"/>
      </w:rPr>
    </w:lvl>
  </w:abstractNum>
  <w:abstractNum w:abstractNumId="3" w15:restartNumberingAfterBreak="0">
    <w:nsid w:val="04DB6223"/>
    <w:multiLevelType w:val="hybridMultilevel"/>
    <w:tmpl w:val="255A3A54"/>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05694EC5"/>
    <w:multiLevelType w:val="hybridMultilevel"/>
    <w:tmpl w:val="95B83A56"/>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06615E70"/>
    <w:multiLevelType w:val="multilevel"/>
    <w:tmpl w:val="30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095117AE"/>
    <w:multiLevelType w:val="hybridMultilevel"/>
    <w:tmpl w:val="4D1A6892"/>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7" w15:restartNumberingAfterBreak="0">
    <w:nsid w:val="0E0B7366"/>
    <w:multiLevelType w:val="multilevel"/>
    <w:tmpl w:val="A2B80BDE"/>
    <w:lvl w:ilvl="0">
      <w:start w:val="1"/>
      <w:numFmt w:val="bullet"/>
      <w:lvlText w:val="o"/>
      <w:lvlJc w:val="left"/>
      <w:pPr>
        <w:tabs>
          <w:tab w:val="num" w:pos="1494"/>
        </w:tabs>
        <w:ind w:left="1494" w:hanging="360"/>
      </w:pPr>
      <w:rPr>
        <w:rFonts w:ascii="Courier New" w:hAnsi="Courier New" w:cs="Courier New" w:hint="default"/>
      </w:rPr>
    </w:lvl>
    <w:lvl w:ilvl="1" w:tentative="1">
      <w:start w:val="1"/>
      <w:numFmt w:val="decimal"/>
      <w:lvlText w:val="%2."/>
      <w:lvlJc w:val="left"/>
      <w:pPr>
        <w:tabs>
          <w:tab w:val="num" w:pos="2214"/>
        </w:tabs>
        <w:ind w:left="2214" w:hanging="360"/>
      </w:pPr>
    </w:lvl>
    <w:lvl w:ilvl="2" w:tentative="1">
      <w:start w:val="1"/>
      <w:numFmt w:val="decimal"/>
      <w:lvlText w:val="%3."/>
      <w:lvlJc w:val="left"/>
      <w:pPr>
        <w:tabs>
          <w:tab w:val="num" w:pos="2934"/>
        </w:tabs>
        <w:ind w:left="2934" w:hanging="360"/>
      </w:pPr>
    </w:lvl>
    <w:lvl w:ilvl="3" w:tentative="1">
      <w:start w:val="1"/>
      <w:numFmt w:val="decimal"/>
      <w:lvlText w:val="%4."/>
      <w:lvlJc w:val="left"/>
      <w:pPr>
        <w:tabs>
          <w:tab w:val="num" w:pos="3654"/>
        </w:tabs>
        <w:ind w:left="3654" w:hanging="360"/>
      </w:pPr>
    </w:lvl>
    <w:lvl w:ilvl="4" w:tentative="1">
      <w:start w:val="1"/>
      <w:numFmt w:val="decimal"/>
      <w:lvlText w:val="%5."/>
      <w:lvlJc w:val="left"/>
      <w:pPr>
        <w:tabs>
          <w:tab w:val="num" w:pos="4374"/>
        </w:tabs>
        <w:ind w:left="4374" w:hanging="360"/>
      </w:pPr>
    </w:lvl>
    <w:lvl w:ilvl="5" w:tentative="1">
      <w:start w:val="1"/>
      <w:numFmt w:val="decimal"/>
      <w:lvlText w:val="%6."/>
      <w:lvlJc w:val="left"/>
      <w:pPr>
        <w:tabs>
          <w:tab w:val="num" w:pos="5094"/>
        </w:tabs>
        <w:ind w:left="5094" w:hanging="360"/>
      </w:pPr>
    </w:lvl>
    <w:lvl w:ilvl="6" w:tentative="1">
      <w:start w:val="1"/>
      <w:numFmt w:val="decimal"/>
      <w:lvlText w:val="%7."/>
      <w:lvlJc w:val="left"/>
      <w:pPr>
        <w:tabs>
          <w:tab w:val="num" w:pos="5814"/>
        </w:tabs>
        <w:ind w:left="5814" w:hanging="360"/>
      </w:pPr>
    </w:lvl>
    <w:lvl w:ilvl="7" w:tentative="1">
      <w:start w:val="1"/>
      <w:numFmt w:val="decimal"/>
      <w:lvlText w:val="%8."/>
      <w:lvlJc w:val="left"/>
      <w:pPr>
        <w:tabs>
          <w:tab w:val="num" w:pos="6534"/>
        </w:tabs>
        <w:ind w:left="6534" w:hanging="360"/>
      </w:pPr>
    </w:lvl>
    <w:lvl w:ilvl="8" w:tentative="1">
      <w:start w:val="1"/>
      <w:numFmt w:val="decimal"/>
      <w:lvlText w:val="%9."/>
      <w:lvlJc w:val="left"/>
      <w:pPr>
        <w:tabs>
          <w:tab w:val="num" w:pos="7254"/>
        </w:tabs>
        <w:ind w:left="7254" w:hanging="360"/>
      </w:pPr>
    </w:lvl>
  </w:abstractNum>
  <w:abstractNum w:abstractNumId="8" w15:restartNumberingAfterBreak="0">
    <w:nsid w:val="20A75D09"/>
    <w:multiLevelType w:val="multilevel"/>
    <w:tmpl w:val="30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20B27578"/>
    <w:multiLevelType w:val="multilevel"/>
    <w:tmpl w:val="010EF48E"/>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AD41DA"/>
    <w:multiLevelType w:val="multilevel"/>
    <w:tmpl w:val="39246612"/>
    <w:lvl w:ilvl="0">
      <w:start w:val="1"/>
      <w:numFmt w:val="bullet"/>
      <w:lvlText w:val=""/>
      <w:lvlJc w:val="left"/>
      <w:pPr>
        <w:tabs>
          <w:tab w:val="num" w:pos="720"/>
        </w:tabs>
        <w:ind w:left="720" w:hanging="360"/>
      </w:pPr>
      <w:rPr>
        <w:rFonts w:ascii="Wingdings" w:hAnsi="Wingdings" w:hint="default"/>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0B5607"/>
    <w:multiLevelType w:val="multilevel"/>
    <w:tmpl w:val="30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37E21448"/>
    <w:multiLevelType w:val="hybridMultilevel"/>
    <w:tmpl w:val="5650C4DE"/>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41CA272A"/>
    <w:multiLevelType w:val="multilevel"/>
    <w:tmpl w:val="8C9A97FA"/>
    <w:lvl w:ilvl="0">
      <w:start w:val="1"/>
      <w:numFmt w:val="bullet"/>
      <w:lvlText w:val=""/>
      <w:lvlJc w:val="left"/>
      <w:pPr>
        <w:tabs>
          <w:tab w:val="num" w:pos="1494"/>
        </w:tabs>
        <w:ind w:left="1494" w:hanging="360"/>
      </w:pPr>
      <w:rPr>
        <w:rFonts w:ascii="Wingdings" w:hAnsi="Wingdings" w:hint="default"/>
      </w:rPr>
    </w:lvl>
    <w:lvl w:ilvl="1">
      <w:start w:val="1"/>
      <w:numFmt w:val="decimal"/>
      <w:lvlText w:val="%2."/>
      <w:lvlJc w:val="left"/>
      <w:pPr>
        <w:tabs>
          <w:tab w:val="num" w:pos="2214"/>
        </w:tabs>
        <w:ind w:left="2214" w:hanging="360"/>
      </w:pPr>
    </w:lvl>
    <w:lvl w:ilvl="2" w:tentative="1">
      <w:start w:val="1"/>
      <w:numFmt w:val="decimal"/>
      <w:lvlText w:val="%3."/>
      <w:lvlJc w:val="left"/>
      <w:pPr>
        <w:tabs>
          <w:tab w:val="num" w:pos="2934"/>
        </w:tabs>
        <w:ind w:left="2934" w:hanging="360"/>
      </w:pPr>
    </w:lvl>
    <w:lvl w:ilvl="3" w:tentative="1">
      <w:start w:val="1"/>
      <w:numFmt w:val="decimal"/>
      <w:lvlText w:val="%4."/>
      <w:lvlJc w:val="left"/>
      <w:pPr>
        <w:tabs>
          <w:tab w:val="num" w:pos="3654"/>
        </w:tabs>
        <w:ind w:left="3654" w:hanging="360"/>
      </w:pPr>
    </w:lvl>
    <w:lvl w:ilvl="4" w:tentative="1">
      <w:start w:val="1"/>
      <w:numFmt w:val="decimal"/>
      <w:lvlText w:val="%5."/>
      <w:lvlJc w:val="left"/>
      <w:pPr>
        <w:tabs>
          <w:tab w:val="num" w:pos="4374"/>
        </w:tabs>
        <w:ind w:left="4374" w:hanging="360"/>
      </w:pPr>
    </w:lvl>
    <w:lvl w:ilvl="5" w:tentative="1">
      <w:start w:val="1"/>
      <w:numFmt w:val="decimal"/>
      <w:lvlText w:val="%6."/>
      <w:lvlJc w:val="left"/>
      <w:pPr>
        <w:tabs>
          <w:tab w:val="num" w:pos="5094"/>
        </w:tabs>
        <w:ind w:left="5094" w:hanging="360"/>
      </w:pPr>
    </w:lvl>
    <w:lvl w:ilvl="6" w:tentative="1">
      <w:start w:val="1"/>
      <w:numFmt w:val="decimal"/>
      <w:lvlText w:val="%7."/>
      <w:lvlJc w:val="left"/>
      <w:pPr>
        <w:tabs>
          <w:tab w:val="num" w:pos="5814"/>
        </w:tabs>
        <w:ind w:left="5814" w:hanging="360"/>
      </w:pPr>
    </w:lvl>
    <w:lvl w:ilvl="7" w:tentative="1">
      <w:start w:val="1"/>
      <w:numFmt w:val="decimal"/>
      <w:lvlText w:val="%8."/>
      <w:lvlJc w:val="left"/>
      <w:pPr>
        <w:tabs>
          <w:tab w:val="num" w:pos="6534"/>
        </w:tabs>
        <w:ind w:left="6534" w:hanging="360"/>
      </w:pPr>
    </w:lvl>
    <w:lvl w:ilvl="8" w:tentative="1">
      <w:start w:val="1"/>
      <w:numFmt w:val="decimal"/>
      <w:lvlText w:val="%9."/>
      <w:lvlJc w:val="left"/>
      <w:pPr>
        <w:tabs>
          <w:tab w:val="num" w:pos="7254"/>
        </w:tabs>
        <w:ind w:left="7254" w:hanging="360"/>
      </w:pPr>
    </w:lvl>
  </w:abstractNum>
  <w:abstractNum w:abstractNumId="14" w15:restartNumberingAfterBreak="0">
    <w:nsid w:val="422A1626"/>
    <w:multiLevelType w:val="hybridMultilevel"/>
    <w:tmpl w:val="45E86B22"/>
    <w:lvl w:ilvl="0" w:tplc="300A000B">
      <w:start w:val="1"/>
      <w:numFmt w:val="bullet"/>
      <w:lvlText w:val=""/>
      <w:lvlJc w:val="left"/>
      <w:pPr>
        <w:ind w:left="1636" w:hanging="360"/>
      </w:pPr>
      <w:rPr>
        <w:rFonts w:ascii="Wingdings" w:hAnsi="Wingdings" w:hint="default"/>
      </w:rPr>
    </w:lvl>
    <w:lvl w:ilvl="1" w:tplc="300A0003" w:tentative="1">
      <w:start w:val="1"/>
      <w:numFmt w:val="bullet"/>
      <w:lvlText w:val="o"/>
      <w:lvlJc w:val="left"/>
      <w:pPr>
        <w:ind w:left="2356" w:hanging="360"/>
      </w:pPr>
      <w:rPr>
        <w:rFonts w:ascii="Courier New" w:hAnsi="Courier New" w:cs="Courier New" w:hint="default"/>
      </w:rPr>
    </w:lvl>
    <w:lvl w:ilvl="2" w:tplc="300A0005" w:tentative="1">
      <w:start w:val="1"/>
      <w:numFmt w:val="bullet"/>
      <w:lvlText w:val=""/>
      <w:lvlJc w:val="left"/>
      <w:pPr>
        <w:ind w:left="3076" w:hanging="360"/>
      </w:pPr>
      <w:rPr>
        <w:rFonts w:ascii="Wingdings" w:hAnsi="Wingdings" w:hint="default"/>
      </w:rPr>
    </w:lvl>
    <w:lvl w:ilvl="3" w:tplc="300A0001" w:tentative="1">
      <w:start w:val="1"/>
      <w:numFmt w:val="bullet"/>
      <w:lvlText w:val=""/>
      <w:lvlJc w:val="left"/>
      <w:pPr>
        <w:ind w:left="3796" w:hanging="360"/>
      </w:pPr>
      <w:rPr>
        <w:rFonts w:ascii="Symbol" w:hAnsi="Symbol" w:hint="default"/>
      </w:rPr>
    </w:lvl>
    <w:lvl w:ilvl="4" w:tplc="300A0003" w:tentative="1">
      <w:start w:val="1"/>
      <w:numFmt w:val="bullet"/>
      <w:lvlText w:val="o"/>
      <w:lvlJc w:val="left"/>
      <w:pPr>
        <w:ind w:left="4516" w:hanging="360"/>
      </w:pPr>
      <w:rPr>
        <w:rFonts w:ascii="Courier New" w:hAnsi="Courier New" w:cs="Courier New" w:hint="default"/>
      </w:rPr>
    </w:lvl>
    <w:lvl w:ilvl="5" w:tplc="300A0005" w:tentative="1">
      <w:start w:val="1"/>
      <w:numFmt w:val="bullet"/>
      <w:lvlText w:val=""/>
      <w:lvlJc w:val="left"/>
      <w:pPr>
        <w:ind w:left="5236" w:hanging="360"/>
      </w:pPr>
      <w:rPr>
        <w:rFonts w:ascii="Wingdings" w:hAnsi="Wingdings" w:hint="default"/>
      </w:rPr>
    </w:lvl>
    <w:lvl w:ilvl="6" w:tplc="300A0001" w:tentative="1">
      <w:start w:val="1"/>
      <w:numFmt w:val="bullet"/>
      <w:lvlText w:val=""/>
      <w:lvlJc w:val="left"/>
      <w:pPr>
        <w:ind w:left="5956" w:hanging="360"/>
      </w:pPr>
      <w:rPr>
        <w:rFonts w:ascii="Symbol" w:hAnsi="Symbol" w:hint="default"/>
      </w:rPr>
    </w:lvl>
    <w:lvl w:ilvl="7" w:tplc="300A0003" w:tentative="1">
      <w:start w:val="1"/>
      <w:numFmt w:val="bullet"/>
      <w:lvlText w:val="o"/>
      <w:lvlJc w:val="left"/>
      <w:pPr>
        <w:ind w:left="6676" w:hanging="360"/>
      </w:pPr>
      <w:rPr>
        <w:rFonts w:ascii="Courier New" w:hAnsi="Courier New" w:cs="Courier New" w:hint="default"/>
      </w:rPr>
    </w:lvl>
    <w:lvl w:ilvl="8" w:tplc="300A0005" w:tentative="1">
      <w:start w:val="1"/>
      <w:numFmt w:val="bullet"/>
      <w:lvlText w:val=""/>
      <w:lvlJc w:val="left"/>
      <w:pPr>
        <w:ind w:left="7396" w:hanging="360"/>
      </w:pPr>
      <w:rPr>
        <w:rFonts w:ascii="Wingdings" w:hAnsi="Wingdings" w:hint="default"/>
      </w:rPr>
    </w:lvl>
  </w:abstractNum>
  <w:abstractNum w:abstractNumId="15" w15:restartNumberingAfterBreak="0">
    <w:nsid w:val="5F917EDA"/>
    <w:multiLevelType w:val="multilevel"/>
    <w:tmpl w:val="30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72707845"/>
    <w:multiLevelType w:val="hybridMultilevel"/>
    <w:tmpl w:val="7FBE2246"/>
    <w:lvl w:ilvl="0" w:tplc="300A0005">
      <w:start w:val="1"/>
      <w:numFmt w:val="bullet"/>
      <w:lvlText w:val=""/>
      <w:lvlJc w:val="left"/>
      <w:pPr>
        <w:ind w:left="1428" w:hanging="360"/>
      </w:pPr>
      <w:rPr>
        <w:rFonts w:ascii="Wingdings" w:hAnsi="Wingdings" w:hint="default"/>
      </w:rPr>
    </w:lvl>
    <w:lvl w:ilvl="1" w:tplc="300A0003" w:tentative="1">
      <w:start w:val="1"/>
      <w:numFmt w:val="bullet"/>
      <w:lvlText w:val="o"/>
      <w:lvlJc w:val="left"/>
      <w:pPr>
        <w:ind w:left="2148" w:hanging="360"/>
      </w:pPr>
      <w:rPr>
        <w:rFonts w:ascii="Courier New" w:hAnsi="Courier New" w:cs="Courier New" w:hint="default"/>
      </w:rPr>
    </w:lvl>
    <w:lvl w:ilvl="2" w:tplc="300A0005" w:tentative="1">
      <w:start w:val="1"/>
      <w:numFmt w:val="bullet"/>
      <w:lvlText w:val=""/>
      <w:lvlJc w:val="left"/>
      <w:pPr>
        <w:ind w:left="2868" w:hanging="360"/>
      </w:pPr>
      <w:rPr>
        <w:rFonts w:ascii="Wingdings" w:hAnsi="Wingdings" w:hint="default"/>
      </w:rPr>
    </w:lvl>
    <w:lvl w:ilvl="3" w:tplc="300A0001" w:tentative="1">
      <w:start w:val="1"/>
      <w:numFmt w:val="bullet"/>
      <w:lvlText w:val=""/>
      <w:lvlJc w:val="left"/>
      <w:pPr>
        <w:ind w:left="3588" w:hanging="360"/>
      </w:pPr>
      <w:rPr>
        <w:rFonts w:ascii="Symbol" w:hAnsi="Symbol" w:hint="default"/>
      </w:rPr>
    </w:lvl>
    <w:lvl w:ilvl="4" w:tplc="300A0003" w:tentative="1">
      <w:start w:val="1"/>
      <w:numFmt w:val="bullet"/>
      <w:lvlText w:val="o"/>
      <w:lvlJc w:val="left"/>
      <w:pPr>
        <w:ind w:left="4308" w:hanging="360"/>
      </w:pPr>
      <w:rPr>
        <w:rFonts w:ascii="Courier New" w:hAnsi="Courier New" w:cs="Courier New" w:hint="default"/>
      </w:rPr>
    </w:lvl>
    <w:lvl w:ilvl="5" w:tplc="300A0005" w:tentative="1">
      <w:start w:val="1"/>
      <w:numFmt w:val="bullet"/>
      <w:lvlText w:val=""/>
      <w:lvlJc w:val="left"/>
      <w:pPr>
        <w:ind w:left="5028" w:hanging="360"/>
      </w:pPr>
      <w:rPr>
        <w:rFonts w:ascii="Wingdings" w:hAnsi="Wingdings" w:hint="default"/>
      </w:rPr>
    </w:lvl>
    <w:lvl w:ilvl="6" w:tplc="300A0001" w:tentative="1">
      <w:start w:val="1"/>
      <w:numFmt w:val="bullet"/>
      <w:lvlText w:val=""/>
      <w:lvlJc w:val="left"/>
      <w:pPr>
        <w:ind w:left="5748" w:hanging="360"/>
      </w:pPr>
      <w:rPr>
        <w:rFonts w:ascii="Symbol" w:hAnsi="Symbol" w:hint="default"/>
      </w:rPr>
    </w:lvl>
    <w:lvl w:ilvl="7" w:tplc="300A0003" w:tentative="1">
      <w:start w:val="1"/>
      <w:numFmt w:val="bullet"/>
      <w:lvlText w:val="o"/>
      <w:lvlJc w:val="left"/>
      <w:pPr>
        <w:ind w:left="6468" w:hanging="360"/>
      </w:pPr>
      <w:rPr>
        <w:rFonts w:ascii="Courier New" w:hAnsi="Courier New" w:cs="Courier New" w:hint="default"/>
      </w:rPr>
    </w:lvl>
    <w:lvl w:ilvl="8" w:tplc="300A0005" w:tentative="1">
      <w:start w:val="1"/>
      <w:numFmt w:val="bullet"/>
      <w:lvlText w:val=""/>
      <w:lvlJc w:val="left"/>
      <w:pPr>
        <w:ind w:left="7188" w:hanging="360"/>
      </w:pPr>
      <w:rPr>
        <w:rFonts w:ascii="Wingdings" w:hAnsi="Wingdings" w:hint="default"/>
      </w:rPr>
    </w:lvl>
  </w:abstractNum>
  <w:abstractNum w:abstractNumId="17" w15:restartNumberingAfterBreak="0">
    <w:nsid w:val="74774DE9"/>
    <w:multiLevelType w:val="multilevel"/>
    <w:tmpl w:val="39246612"/>
    <w:lvl w:ilvl="0">
      <w:start w:val="1"/>
      <w:numFmt w:val="bullet"/>
      <w:lvlText w:val=""/>
      <w:lvlJc w:val="left"/>
      <w:pPr>
        <w:tabs>
          <w:tab w:val="num" w:pos="720"/>
        </w:tabs>
        <w:ind w:left="720" w:hanging="360"/>
      </w:pPr>
      <w:rPr>
        <w:rFonts w:ascii="Wingdings" w:hAnsi="Wingdings" w:hint="default"/>
        <w:sz w:val="20"/>
      </w:rPr>
    </w:lvl>
    <w:lvl w:ilvl="1">
      <w:start w:val="1"/>
      <w:numFmt w:val="lowerLetter"/>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7B6F32"/>
    <w:multiLevelType w:val="hybridMultilevel"/>
    <w:tmpl w:val="6284B6F0"/>
    <w:lvl w:ilvl="0" w:tplc="300A0003">
      <w:start w:val="1"/>
      <w:numFmt w:val="bullet"/>
      <w:lvlText w:val="o"/>
      <w:lvlJc w:val="left"/>
      <w:pPr>
        <w:ind w:left="1494" w:hanging="360"/>
      </w:pPr>
      <w:rPr>
        <w:rFonts w:ascii="Courier New" w:hAnsi="Courier New" w:cs="Courier New" w:hint="default"/>
      </w:rPr>
    </w:lvl>
    <w:lvl w:ilvl="1" w:tplc="300A0003">
      <w:start w:val="1"/>
      <w:numFmt w:val="bullet"/>
      <w:lvlText w:val="o"/>
      <w:lvlJc w:val="left"/>
      <w:pPr>
        <w:ind w:left="2214" w:hanging="360"/>
      </w:pPr>
      <w:rPr>
        <w:rFonts w:ascii="Courier New" w:hAnsi="Courier New" w:cs="Courier New" w:hint="default"/>
      </w:rPr>
    </w:lvl>
    <w:lvl w:ilvl="2" w:tplc="300A0005" w:tentative="1">
      <w:start w:val="1"/>
      <w:numFmt w:val="bullet"/>
      <w:lvlText w:val=""/>
      <w:lvlJc w:val="left"/>
      <w:pPr>
        <w:ind w:left="2934" w:hanging="360"/>
      </w:pPr>
      <w:rPr>
        <w:rFonts w:ascii="Wingdings" w:hAnsi="Wingdings" w:hint="default"/>
      </w:rPr>
    </w:lvl>
    <w:lvl w:ilvl="3" w:tplc="300A0001" w:tentative="1">
      <w:start w:val="1"/>
      <w:numFmt w:val="bullet"/>
      <w:lvlText w:val=""/>
      <w:lvlJc w:val="left"/>
      <w:pPr>
        <w:ind w:left="3654" w:hanging="360"/>
      </w:pPr>
      <w:rPr>
        <w:rFonts w:ascii="Symbol" w:hAnsi="Symbol" w:hint="default"/>
      </w:rPr>
    </w:lvl>
    <w:lvl w:ilvl="4" w:tplc="300A0003" w:tentative="1">
      <w:start w:val="1"/>
      <w:numFmt w:val="bullet"/>
      <w:lvlText w:val="o"/>
      <w:lvlJc w:val="left"/>
      <w:pPr>
        <w:ind w:left="4374" w:hanging="360"/>
      </w:pPr>
      <w:rPr>
        <w:rFonts w:ascii="Courier New" w:hAnsi="Courier New" w:cs="Courier New" w:hint="default"/>
      </w:rPr>
    </w:lvl>
    <w:lvl w:ilvl="5" w:tplc="300A0005" w:tentative="1">
      <w:start w:val="1"/>
      <w:numFmt w:val="bullet"/>
      <w:lvlText w:val=""/>
      <w:lvlJc w:val="left"/>
      <w:pPr>
        <w:ind w:left="5094" w:hanging="360"/>
      </w:pPr>
      <w:rPr>
        <w:rFonts w:ascii="Wingdings" w:hAnsi="Wingdings" w:hint="default"/>
      </w:rPr>
    </w:lvl>
    <w:lvl w:ilvl="6" w:tplc="300A0001" w:tentative="1">
      <w:start w:val="1"/>
      <w:numFmt w:val="bullet"/>
      <w:lvlText w:val=""/>
      <w:lvlJc w:val="left"/>
      <w:pPr>
        <w:ind w:left="5814" w:hanging="360"/>
      </w:pPr>
      <w:rPr>
        <w:rFonts w:ascii="Symbol" w:hAnsi="Symbol" w:hint="default"/>
      </w:rPr>
    </w:lvl>
    <w:lvl w:ilvl="7" w:tplc="300A0003" w:tentative="1">
      <w:start w:val="1"/>
      <w:numFmt w:val="bullet"/>
      <w:lvlText w:val="o"/>
      <w:lvlJc w:val="left"/>
      <w:pPr>
        <w:ind w:left="6534" w:hanging="360"/>
      </w:pPr>
      <w:rPr>
        <w:rFonts w:ascii="Courier New" w:hAnsi="Courier New" w:cs="Courier New" w:hint="default"/>
      </w:rPr>
    </w:lvl>
    <w:lvl w:ilvl="8" w:tplc="300A0005" w:tentative="1">
      <w:start w:val="1"/>
      <w:numFmt w:val="bullet"/>
      <w:lvlText w:val=""/>
      <w:lvlJc w:val="left"/>
      <w:pPr>
        <w:ind w:left="7254" w:hanging="360"/>
      </w:pPr>
      <w:rPr>
        <w:rFonts w:ascii="Wingdings" w:hAnsi="Wingdings" w:hint="default"/>
      </w:rPr>
    </w:lvl>
  </w:abstractNum>
  <w:abstractNum w:abstractNumId="19" w15:restartNumberingAfterBreak="0">
    <w:nsid w:val="7505116D"/>
    <w:multiLevelType w:val="hybridMultilevel"/>
    <w:tmpl w:val="F3DA9DB6"/>
    <w:lvl w:ilvl="0" w:tplc="300A0001">
      <w:start w:val="1"/>
      <w:numFmt w:val="bullet"/>
      <w:lvlText w:val=""/>
      <w:lvlJc w:val="left"/>
      <w:pPr>
        <w:ind w:left="720" w:hanging="360"/>
      </w:pPr>
      <w:rPr>
        <w:rFonts w:ascii="Symbol" w:hAnsi="Symbol" w:hint="default"/>
      </w:rPr>
    </w:lvl>
    <w:lvl w:ilvl="1" w:tplc="300A000B">
      <w:start w:val="1"/>
      <w:numFmt w:val="bullet"/>
      <w:lvlText w:val=""/>
      <w:lvlJc w:val="left"/>
      <w:pPr>
        <w:ind w:left="1440" w:hanging="360"/>
      </w:pPr>
      <w:rPr>
        <w:rFonts w:ascii="Wingdings" w:hAnsi="Wingdings"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15:restartNumberingAfterBreak="0">
    <w:nsid w:val="7A781F29"/>
    <w:multiLevelType w:val="hybridMultilevel"/>
    <w:tmpl w:val="5E320BB6"/>
    <w:lvl w:ilvl="0" w:tplc="C494EF2E">
      <w:start w:val="1"/>
      <w:numFmt w:val="decimal"/>
      <w:lvlText w:val="%1)"/>
      <w:lvlJc w:val="left"/>
      <w:pPr>
        <w:ind w:left="720" w:hanging="360"/>
      </w:pPr>
      <w:rPr>
        <w:b w:val="0"/>
        <w:sz w:val="24"/>
        <w:szCs w:val="24"/>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1" w15:restartNumberingAfterBreak="0">
    <w:nsid w:val="7CAB05CC"/>
    <w:multiLevelType w:val="multilevel"/>
    <w:tmpl w:val="17044F74"/>
    <w:lvl w:ilvl="0">
      <w:start w:val="1"/>
      <w:numFmt w:val="decimal"/>
      <w:lvlText w:val="%1."/>
      <w:lvlJc w:val="left"/>
      <w:pPr>
        <w:tabs>
          <w:tab w:val="num" w:pos="1636"/>
        </w:tabs>
        <w:ind w:left="1636" w:hanging="360"/>
      </w:pPr>
    </w:lvl>
    <w:lvl w:ilvl="1" w:tentative="1">
      <w:start w:val="1"/>
      <w:numFmt w:val="decimal"/>
      <w:lvlText w:val="%2."/>
      <w:lvlJc w:val="left"/>
      <w:pPr>
        <w:tabs>
          <w:tab w:val="num" w:pos="2356"/>
        </w:tabs>
        <w:ind w:left="2356" w:hanging="360"/>
      </w:pPr>
    </w:lvl>
    <w:lvl w:ilvl="2" w:tentative="1">
      <w:start w:val="1"/>
      <w:numFmt w:val="decimal"/>
      <w:lvlText w:val="%3."/>
      <w:lvlJc w:val="left"/>
      <w:pPr>
        <w:tabs>
          <w:tab w:val="num" w:pos="3076"/>
        </w:tabs>
        <w:ind w:left="3076" w:hanging="360"/>
      </w:pPr>
    </w:lvl>
    <w:lvl w:ilvl="3" w:tentative="1">
      <w:start w:val="1"/>
      <w:numFmt w:val="decimal"/>
      <w:lvlText w:val="%4."/>
      <w:lvlJc w:val="left"/>
      <w:pPr>
        <w:tabs>
          <w:tab w:val="num" w:pos="3796"/>
        </w:tabs>
        <w:ind w:left="3796" w:hanging="360"/>
      </w:pPr>
    </w:lvl>
    <w:lvl w:ilvl="4" w:tentative="1">
      <w:start w:val="1"/>
      <w:numFmt w:val="decimal"/>
      <w:lvlText w:val="%5."/>
      <w:lvlJc w:val="left"/>
      <w:pPr>
        <w:tabs>
          <w:tab w:val="num" w:pos="4516"/>
        </w:tabs>
        <w:ind w:left="4516" w:hanging="360"/>
      </w:pPr>
    </w:lvl>
    <w:lvl w:ilvl="5" w:tentative="1">
      <w:start w:val="1"/>
      <w:numFmt w:val="decimal"/>
      <w:lvlText w:val="%6."/>
      <w:lvlJc w:val="left"/>
      <w:pPr>
        <w:tabs>
          <w:tab w:val="num" w:pos="5236"/>
        </w:tabs>
        <w:ind w:left="5236" w:hanging="360"/>
      </w:pPr>
    </w:lvl>
    <w:lvl w:ilvl="6" w:tentative="1">
      <w:start w:val="1"/>
      <w:numFmt w:val="decimal"/>
      <w:lvlText w:val="%7."/>
      <w:lvlJc w:val="left"/>
      <w:pPr>
        <w:tabs>
          <w:tab w:val="num" w:pos="5956"/>
        </w:tabs>
        <w:ind w:left="5956" w:hanging="360"/>
      </w:pPr>
    </w:lvl>
    <w:lvl w:ilvl="7" w:tentative="1">
      <w:start w:val="1"/>
      <w:numFmt w:val="decimal"/>
      <w:lvlText w:val="%8."/>
      <w:lvlJc w:val="left"/>
      <w:pPr>
        <w:tabs>
          <w:tab w:val="num" w:pos="6676"/>
        </w:tabs>
        <w:ind w:left="6676" w:hanging="360"/>
      </w:pPr>
    </w:lvl>
    <w:lvl w:ilvl="8" w:tentative="1">
      <w:start w:val="1"/>
      <w:numFmt w:val="decimal"/>
      <w:lvlText w:val="%9."/>
      <w:lvlJc w:val="left"/>
      <w:pPr>
        <w:tabs>
          <w:tab w:val="num" w:pos="7396"/>
        </w:tabs>
        <w:ind w:left="7396" w:hanging="360"/>
      </w:pPr>
    </w:lvl>
  </w:abstractNum>
  <w:num w:numId="1">
    <w:abstractNumId w:val="19"/>
  </w:num>
  <w:num w:numId="2">
    <w:abstractNumId w:val="4"/>
  </w:num>
  <w:num w:numId="3">
    <w:abstractNumId w:val="21"/>
  </w:num>
  <w:num w:numId="4">
    <w:abstractNumId w:val="14"/>
  </w:num>
  <w:num w:numId="5">
    <w:abstractNumId w:val="13"/>
  </w:num>
  <w:num w:numId="6">
    <w:abstractNumId w:val="16"/>
  </w:num>
  <w:num w:numId="7">
    <w:abstractNumId w:val="18"/>
  </w:num>
  <w:num w:numId="8">
    <w:abstractNumId w:val="7"/>
  </w:num>
  <w:num w:numId="9">
    <w:abstractNumId w:val="2"/>
  </w:num>
  <w:num w:numId="10">
    <w:abstractNumId w:val="17"/>
  </w:num>
  <w:num w:numId="11">
    <w:abstractNumId w:val="8"/>
  </w:num>
  <w:num w:numId="12">
    <w:abstractNumId w:val="15"/>
  </w:num>
  <w:num w:numId="13">
    <w:abstractNumId w:val="11"/>
  </w:num>
  <w:num w:numId="14">
    <w:abstractNumId w:val="9"/>
  </w:num>
  <w:num w:numId="15">
    <w:abstractNumId w:val="0"/>
  </w:num>
  <w:num w:numId="16">
    <w:abstractNumId w:val="5"/>
  </w:num>
  <w:num w:numId="17">
    <w:abstractNumId w:val="10"/>
  </w:num>
  <w:num w:numId="18">
    <w:abstractNumId w:val="20"/>
  </w:num>
  <w:num w:numId="19">
    <w:abstractNumId w:val="12"/>
  </w:num>
  <w:num w:numId="20">
    <w:abstractNumId w:val="3"/>
  </w:num>
  <w:num w:numId="21">
    <w:abstractNumId w:val="6"/>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394"/>
    <w:rsid w:val="00042EDD"/>
    <w:rsid w:val="003166B1"/>
    <w:rsid w:val="0036167D"/>
    <w:rsid w:val="004D4C31"/>
    <w:rsid w:val="00614776"/>
    <w:rsid w:val="008C0D36"/>
    <w:rsid w:val="00945060"/>
    <w:rsid w:val="009624A7"/>
    <w:rsid w:val="009A76F8"/>
    <w:rsid w:val="00B22C5A"/>
    <w:rsid w:val="00F15A69"/>
    <w:rsid w:val="00F50B9B"/>
    <w:rsid w:val="00F74394"/>
    <w:rsid w:val="00F951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EF2BA"/>
  <w15:chartTrackingRefBased/>
  <w15:docId w15:val="{E39AC73B-A8C5-43EB-BECB-29994F63E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u w:val="single"/>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C5A"/>
    <w:rPr>
      <w:u w:val="none"/>
    </w:rPr>
  </w:style>
  <w:style w:type="paragraph" w:styleId="Ttulo1">
    <w:name w:val="heading 1"/>
    <w:basedOn w:val="Normal"/>
    <w:next w:val="Normal"/>
    <w:link w:val="Ttulo1Car"/>
    <w:uiPriority w:val="9"/>
    <w:qFormat/>
    <w:rsid w:val="009624A7"/>
    <w:pPr>
      <w:keepNext/>
      <w:keepLines/>
      <w:spacing w:before="240" w:after="0"/>
      <w:outlineLvl w:val="0"/>
    </w:pPr>
    <w:rPr>
      <w:rFonts w:asciiTheme="majorHAnsi" w:eastAsiaTheme="majorEastAsia" w:hAnsiTheme="majorHAnsi" w:cstheme="majorBidi"/>
      <w:color w:val="2E74B5" w:themeColor="accent1" w:themeShade="BF"/>
      <w:sz w:val="32"/>
      <w:szCs w:val="32"/>
      <w:lang w:val="es-EC"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sutil">
    <w:name w:val="Subtle Emphasis"/>
    <w:basedOn w:val="Fuentedeprrafopredeter"/>
    <w:uiPriority w:val="19"/>
    <w:qFormat/>
    <w:rsid w:val="00B22C5A"/>
    <w:rPr>
      <w:i/>
      <w:iCs/>
      <w:color w:val="404040" w:themeColor="text1" w:themeTint="BF"/>
      <w:u w:val="none"/>
    </w:rPr>
  </w:style>
  <w:style w:type="character" w:styleId="nfasis">
    <w:name w:val="Emphasis"/>
    <w:basedOn w:val="Fuentedeprrafopredeter"/>
    <w:uiPriority w:val="20"/>
    <w:qFormat/>
    <w:rsid w:val="00B22C5A"/>
    <w:rPr>
      <w:i/>
      <w:iCs/>
      <w:u w:val="none"/>
    </w:rPr>
  </w:style>
  <w:style w:type="character" w:styleId="nfasisintenso">
    <w:name w:val="Intense Emphasis"/>
    <w:basedOn w:val="Fuentedeprrafopredeter"/>
    <w:uiPriority w:val="21"/>
    <w:qFormat/>
    <w:rsid w:val="00B22C5A"/>
    <w:rPr>
      <w:i/>
      <w:iCs/>
      <w:color w:val="5B9BD5" w:themeColor="accent1"/>
      <w:u w:val="none"/>
    </w:rPr>
  </w:style>
  <w:style w:type="character" w:styleId="Textoennegrita">
    <w:name w:val="Strong"/>
    <w:basedOn w:val="Fuentedeprrafopredeter"/>
    <w:uiPriority w:val="22"/>
    <w:qFormat/>
    <w:rsid w:val="00B22C5A"/>
    <w:rPr>
      <w:b/>
      <w:bCs/>
      <w:u w:val="none"/>
    </w:rPr>
  </w:style>
  <w:style w:type="paragraph" w:styleId="Citadestacada">
    <w:name w:val="Intense Quote"/>
    <w:basedOn w:val="Normal"/>
    <w:next w:val="Normal"/>
    <w:link w:val="CitadestacadaCar"/>
    <w:uiPriority w:val="30"/>
    <w:qFormat/>
    <w:rsid w:val="00B22C5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B22C5A"/>
    <w:rPr>
      <w:i/>
      <w:iCs/>
      <w:color w:val="5B9BD5" w:themeColor="accent1"/>
      <w:u w:val="none"/>
    </w:rPr>
  </w:style>
  <w:style w:type="character" w:styleId="Referenciasutil">
    <w:name w:val="Subtle Reference"/>
    <w:basedOn w:val="Fuentedeprrafopredeter"/>
    <w:uiPriority w:val="31"/>
    <w:qFormat/>
    <w:rsid w:val="00B22C5A"/>
    <w:rPr>
      <w:smallCaps/>
      <w:color w:val="5A5A5A" w:themeColor="text1" w:themeTint="A5"/>
      <w:u w:val="none"/>
    </w:rPr>
  </w:style>
  <w:style w:type="character" w:styleId="Referenciaintensa">
    <w:name w:val="Intense Reference"/>
    <w:basedOn w:val="Fuentedeprrafopredeter"/>
    <w:uiPriority w:val="32"/>
    <w:qFormat/>
    <w:rsid w:val="00B22C5A"/>
    <w:rPr>
      <w:b/>
      <w:bCs/>
      <w:smallCaps/>
      <w:color w:val="5B9BD5" w:themeColor="accent1"/>
      <w:spacing w:val="5"/>
      <w:u w:val="none"/>
    </w:rPr>
  </w:style>
  <w:style w:type="character" w:styleId="Ttulodellibro">
    <w:name w:val="Book Title"/>
    <w:basedOn w:val="Fuentedeprrafopredeter"/>
    <w:uiPriority w:val="33"/>
    <w:qFormat/>
    <w:rsid w:val="00B22C5A"/>
    <w:rPr>
      <w:b/>
      <w:bCs/>
      <w:i/>
      <w:iCs/>
      <w:spacing w:val="5"/>
      <w:u w:val="none"/>
    </w:rPr>
  </w:style>
  <w:style w:type="character" w:customStyle="1" w:styleId="Ttulo1Car">
    <w:name w:val="Título 1 Car"/>
    <w:basedOn w:val="Fuentedeprrafopredeter"/>
    <w:link w:val="Ttulo1"/>
    <w:uiPriority w:val="9"/>
    <w:rsid w:val="009624A7"/>
    <w:rPr>
      <w:rFonts w:asciiTheme="majorHAnsi" w:eastAsiaTheme="majorEastAsia" w:hAnsiTheme="majorHAnsi" w:cstheme="majorBidi"/>
      <w:color w:val="2E74B5" w:themeColor="accent1" w:themeShade="BF"/>
      <w:sz w:val="32"/>
      <w:szCs w:val="32"/>
      <w:u w:val="none"/>
      <w:lang w:val="es-EC" w:eastAsia="es-EC"/>
    </w:rPr>
  </w:style>
  <w:style w:type="paragraph" w:styleId="Prrafodelista">
    <w:name w:val="List Paragraph"/>
    <w:basedOn w:val="Normal"/>
    <w:qFormat/>
    <w:rsid w:val="009624A7"/>
    <w:pPr>
      <w:ind w:left="720"/>
      <w:contextualSpacing/>
    </w:pPr>
    <w:rPr>
      <w:rFonts w:asciiTheme="minorHAnsi" w:hAnsiTheme="minorHAnsi" w:cstheme="minorBidi"/>
      <w:sz w:val="22"/>
      <w:lang w:val="es-EC"/>
    </w:rPr>
  </w:style>
  <w:style w:type="paragraph" w:styleId="Bibliografa">
    <w:name w:val="Bibliography"/>
    <w:basedOn w:val="Normal"/>
    <w:next w:val="Normal"/>
    <w:uiPriority w:val="37"/>
    <w:unhideWhenUsed/>
    <w:rsid w:val="009624A7"/>
    <w:rPr>
      <w:rFonts w:asciiTheme="minorHAnsi" w:hAnsiTheme="minorHAnsi" w:cstheme="minorBidi"/>
      <w:sz w:val="22"/>
      <w:lang w:val="es-EC"/>
    </w:rPr>
  </w:style>
  <w:style w:type="character" w:customStyle="1" w:styleId="lrzxr">
    <w:name w:val="lrzxr"/>
    <w:rsid w:val="00962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4027</Words>
  <Characters>22154</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ALECRIHEN ADAC</dc:creator>
  <cp:keywords/>
  <dc:description/>
  <cp:lastModifiedBy>ROBERTO BAGNER CASTILLO BARREIRO</cp:lastModifiedBy>
  <cp:revision>2</cp:revision>
  <dcterms:created xsi:type="dcterms:W3CDTF">2018-05-13T16:38:00Z</dcterms:created>
  <dcterms:modified xsi:type="dcterms:W3CDTF">2018-05-13T16:38:00Z</dcterms:modified>
</cp:coreProperties>
</file>