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11238" w14:textId="4DF2ADA2" w:rsidR="0008351A" w:rsidRDefault="0008351A" w:rsidP="0008351A">
      <w:pPr>
        <w:shd w:val="clear" w:color="auto" w:fill="FFFFFF"/>
        <w:spacing w:before="300" w:after="150" w:line="240" w:lineRule="auto"/>
        <w:jc w:val="center"/>
        <w:outlineLvl w:val="1"/>
        <w:rPr>
          <w:rFonts w:ascii="Helvetica" w:eastAsia="Times New Roman" w:hAnsi="Helvetica" w:cs="Helvetica"/>
          <w:color w:val="333333"/>
          <w:sz w:val="45"/>
          <w:szCs w:val="45"/>
          <w:lang w:eastAsia="es-PA"/>
        </w:rPr>
      </w:pPr>
      <w:r w:rsidRPr="0008351A">
        <w:rPr>
          <w:rFonts w:ascii="Helvetica" w:eastAsia="Times New Roman" w:hAnsi="Helvetica" w:cs="Helvetica"/>
          <w:color w:val="333333"/>
          <w:sz w:val="45"/>
          <w:szCs w:val="45"/>
          <w:lang w:eastAsia="es-PA"/>
        </w:rPr>
        <w:t>Etiqueta</w:t>
      </w:r>
    </w:p>
    <w:p w14:paraId="71FC11BD" w14:textId="0E211F41" w:rsidR="0008351A" w:rsidRPr="0008351A" w:rsidRDefault="0008351A" w:rsidP="0008351A">
      <w:pPr>
        <w:shd w:val="clear" w:color="auto" w:fill="FFFFFF"/>
        <w:spacing w:before="300" w:after="150" w:line="240" w:lineRule="auto"/>
        <w:jc w:val="center"/>
        <w:outlineLvl w:val="1"/>
        <w:rPr>
          <w:rFonts w:ascii="Helvetica" w:eastAsia="Times New Roman" w:hAnsi="Helvetica" w:cs="Helvetica"/>
          <w:color w:val="333333"/>
          <w:sz w:val="45"/>
          <w:szCs w:val="45"/>
          <w:lang w:eastAsia="es-PA"/>
        </w:rPr>
      </w:pPr>
      <w:r>
        <w:rPr>
          <w:noProof/>
        </w:rPr>
        <w:drawing>
          <wp:inline distT="0" distB="0" distL="0" distR="0" wp14:anchorId="14DB1664" wp14:editId="2CCB4BA1">
            <wp:extent cx="2098675" cy="1704340"/>
            <wp:effectExtent l="0" t="0" r="0" b="0"/>
            <wp:docPr id="4" name="Imagen 4" descr="Una caricatura de una persona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Una caricatura de una persona&#10;&#10;Descripción generada automáticamente con confianza baj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675" cy="170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84A651" w14:textId="77777777" w:rsidR="0008351A" w:rsidRPr="0008351A" w:rsidRDefault="0008351A" w:rsidP="0008351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</w:pPr>
      <w:r w:rsidRPr="0008351A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 xml:space="preserve">Es una </w:t>
      </w:r>
      <w:proofErr w:type="gramStart"/>
      <w:r w:rsidRPr="0008351A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>diversidad  de</w:t>
      </w:r>
      <w:proofErr w:type="gramEnd"/>
      <w:r w:rsidRPr="0008351A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 xml:space="preserve"> reglas y costumbres que nos permite desenvolvernos adecuadamente en  diferentes lugares.</w:t>
      </w:r>
    </w:p>
    <w:p w14:paraId="46ED3F34" w14:textId="77777777" w:rsidR="0008351A" w:rsidRPr="0008351A" w:rsidRDefault="0008351A" w:rsidP="0008351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</w:pPr>
      <w:r w:rsidRPr="0008351A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>La etiqueta, sencillamente, abarca un conjunto de normas para hacer las cosas en forma correcta y de manera más fácil; es la expresión formal de los buenos modales necesarios para convivir en sociedad.</w:t>
      </w:r>
    </w:p>
    <w:p w14:paraId="169E7633" w14:textId="77777777" w:rsidR="0008351A" w:rsidRPr="0008351A" w:rsidRDefault="0008351A" w:rsidP="0008351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</w:pPr>
      <w:r w:rsidRPr="0008351A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>En consecuencia, implica:</w:t>
      </w:r>
    </w:p>
    <w:p w14:paraId="582940DE" w14:textId="77777777" w:rsidR="0008351A" w:rsidRPr="0008351A" w:rsidRDefault="0008351A" w:rsidP="0008351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</w:pPr>
      <w:r w:rsidRPr="0008351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s-PA"/>
        </w:rPr>
        <w:t>1.  Manejo de la conducta en entornos sociales.</w:t>
      </w:r>
    </w:p>
    <w:p w14:paraId="41AA6348" w14:textId="77777777" w:rsidR="0008351A" w:rsidRPr="0008351A" w:rsidRDefault="0008351A" w:rsidP="0008351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</w:pPr>
      <w:r w:rsidRPr="0008351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s-PA"/>
        </w:rPr>
        <w:t>2. Un contexto o entorno adecuado.</w:t>
      </w:r>
    </w:p>
    <w:p w14:paraId="40AFAACE" w14:textId="77777777" w:rsidR="0008351A" w:rsidRPr="0008351A" w:rsidRDefault="0008351A" w:rsidP="0008351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</w:pPr>
      <w:r w:rsidRPr="0008351A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> </w:t>
      </w:r>
      <w:r w:rsidRPr="0008351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s-PA"/>
        </w:rPr>
        <w:t>Entorno físico</w:t>
      </w:r>
      <w:r w:rsidRPr="0008351A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 xml:space="preserve">: Hace referencia </w:t>
      </w:r>
      <w:proofErr w:type="gramStart"/>
      <w:r w:rsidRPr="0008351A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>al  área</w:t>
      </w:r>
      <w:proofErr w:type="gramEnd"/>
      <w:r w:rsidRPr="0008351A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 xml:space="preserve"> física en que se desenvuelve el individuo  donde debe mantenerse una distribución adecuada.</w:t>
      </w:r>
    </w:p>
    <w:p w14:paraId="2E387F06" w14:textId="77777777" w:rsidR="0008351A" w:rsidRPr="0008351A" w:rsidRDefault="0008351A" w:rsidP="0008351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</w:pPr>
      <w:r w:rsidRPr="0008351A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> </w:t>
      </w:r>
      <w:r w:rsidRPr="0008351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s-PA"/>
        </w:rPr>
        <w:t>Entorno cultural:</w:t>
      </w:r>
      <w:r w:rsidRPr="0008351A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 xml:space="preserve">  Ser </w:t>
      </w:r>
      <w:proofErr w:type="gramStart"/>
      <w:r w:rsidRPr="0008351A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>cortés  es</w:t>
      </w:r>
      <w:proofErr w:type="gramEnd"/>
      <w:r w:rsidRPr="0008351A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 xml:space="preserve">  fundamental en las relaciones interpersonales.</w:t>
      </w:r>
    </w:p>
    <w:p w14:paraId="486DC905" w14:textId="77777777" w:rsidR="0008351A" w:rsidRPr="0008351A" w:rsidRDefault="0008351A" w:rsidP="0008351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</w:pPr>
      <w:r w:rsidRPr="0008351A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> </w:t>
      </w:r>
      <w:r w:rsidRPr="0008351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s-PA"/>
        </w:rPr>
        <w:t>Entorno de las relaciones</w:t>
      </w:r>
      <w:r w:rsidRPr="0008351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es-PA"/>
        </w:rPr>
        <w:t>:</w:t>
      </w:r>
      <w:r w:rsidRPr="0008351A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> El buen trato entre las personas se rige por ciertas reglas basadas en el respeto mutuo y el conocimiento de los derechos de cada uno en base a la tolerancia.</w:t>
      </w:r>
    </w:p>
    <w:p w14:paraId="36C5955D" w14:textId="77777777" w:rsidR="0008351A" w:rsidRPr="0008351A" w:rsidRDefault="0008351A" w:rsidP="0008351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</w:pPr>
      <w:r w:rsidRPr="0008351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s-PA"/>
        </w:rPr>
        <w:t>3.</w:t>
      </w:r>
      <w:r w:rsidRPr="0008351A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> Una firme actitud de hacer las cosas de manera correcta.</w:t>
      </w:r>
    </w:p>
    <w:p w14:paraId="54FFF4BD" w14:textId="77777777" w:rsidR="0008351A" w:rsidRPr="0008351A" w:rsidRDefault="0008351A" w:rsidP="0008351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</w:pPr>
      <w:r w:rsidRPr="0008351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s-PA"/>
        </w:rPr>
        <w:t>Reglas de etiqueta y buen comportamiento en la mesa</w:t>
      </w:r>
    </w:p>
    <w:p w14:paraId="7A5CDC56" w14:textId="77777777" w:rsidR="0008351A" w:rsidRPr="0008351A" w:rsidRDefault="0008351A" w:rsidP="0008351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</w:pPr>
      <w:r w:rsidRPr="0008351A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>El celular no se pone sobre la mesa.</w:t>
      </w:r>
    </w:p>
    <w:p w14:paraId="577DBBBD" w14:textId="77777777" w:rsidR="0008351A" w:rsidRPr="0008351A" w:rsidRDefault="0008351A" w:rsidP="0008351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</w:pPr>
      <w:r w:rsidRPr="0008351A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 xml:space="preserve">El mesero debe retirar el plato, no se debe desplazar el </w:t>
      </w:r>
      <w:proofErr w:type="gramStart"/>
      <w:r w:rsidRPr="0008351A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>plato  hacia</w:t>
      </w:r>
      <w:proofErr w:type="gramEnd"/>
      <w:r w:rsidRPr="0008351A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 xml:space="preserve"> el frente al terminar los alimentos.</w:t>
      </w:r>
    </w:p>
    <w:p w14:paraId="0D981C1A" w14:textId="77777777" w:rsidR="0008351A" w:rsidRPr="0008351A" w:rsidRDefault="0008351A" w:rsidP="0008351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</w:pPr>
      <w:r w:rsidRPr="0008351A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>Primero se le debe servir a la mujer de mayor edad en la mesa, y después a las demás mujeres. Lo mismo, se aplica al sexo masculino.</w:t>
      </w:r>
    </w:p>
    <w:p w14:paraId="1F7ACE24" w14:textId="77777777" w:rsidR="0008351A" w:rsidRPr="0008351A" w:rsidRDefault="0008351A" w:rsidP="0008351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</w:pPr>
      <w:r w:rsidRPr="0008351A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 xml:space="preserve">La </w:t>
      </w:r>
      <w:proofErr w:type="gramStart"/>
      <w:r w:rsidRPr="0008351A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>servilleta  se</w:t>
      </w:r>
      <w:proofErr w:type="gramEnd"/>
      <w:r w:rsidRPr="0008351A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 xml:space="preserve"> usa para limpiar las manos y alrededor de la boca.</w:t>
      </w:r>
    </w:p>
    <w:p w14:paraId="4542F380" w14:textId="77777777" w:rsidR="0008351A" w:rsidRPr="0008351A" w:rsidRDefault="0008351A" w:rsidP="0008351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</w:pPr>
      <w:r w:rsidRPr="0008351A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>Tomarse el cabello en la mesa es de mala educación.</w:t>
      </w:r>
    </w:p>
    <w:p w14:paraId="348446B9" w14:textId="77777777" w:rsidR="0008351A" w:rsidRPr="0008351A" w:rsidRDefault="0008351A" w:rsidP="0008351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</w:pPr>
      <w:r w:rsidRPr="0008351A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>Utilizar gorra o sombrero a la mesa es de mal gusto.</w:t>
      </w:r>
    </w:p>
    <w:p w14:paraId="5199FD26" w14:textId="77777777" w:rsidR="0008351A" w:rsidRPr="0008351A" w:rsidRDefault="0008351A" w:rsidP="0008351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</w:pPr>
      <w:r w:rsidRPr="0008351A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>En un restaurante se debe hablar en voz baja, jamás gritar o reír a carcajadas.</w:t>
      </w:r>
    </w:p>
    <w:p w14:paraId="1B9181C2" w14:textId="77777777" w:rsidR="0008351A" w:rsidRPr="0008351A" w:rsidRDefault="0008351A" w:rsidP="0008351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</w:pPr>
      <w:r w:rsidRPr="0008351A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>Cada persona tiene su plato, no se debe tomar alimento de plato ajeno.</w:t>
      </w:r>
    </w:p>
    <w:p w14:paraId="382BB8FB" w14:textId="77777777" w:rsidR="0008351A" w:rsidRPr="0008351A" w:rsidRDefault="0008351A" w:rsidP="0008351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</w:pPr>
      <w:r w:rsidRPr="0008351A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 xml:space="preserve">La copa de </w:t>
      </w:r>
      <w:proofErr w:type="gramStart"/>
      <w:r w:rsidRPr="0008351A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>vino  se</w:t>
      </w:r>
      <w:proofErr w:type="gramEnd"/>
      <w:r w:rsidRPr="0008351A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 xml:space="preserve"> toma por el tallo y jamás,  se sirve totalmente llena.</w:t>
      </w:r>
    </w:p>
    <w:p w14:paraId="0064564B" w14:textId="77777777" w:rsidR="0008351A" w:rsidRPr="0008351A" w:rsidRDefault="0008351A" w:rsidP="0008351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</w:pPr>
      <w:r w:rsidRPr="0008351A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>Es de mala educación fumar cigarrillos.</w:t>
      </w:r>
    </w:p>
    <w:p w14:paraId="244F3E4F" w14:textId="77777777" w:rsidR="0008351A" w:rsidRPr="0008351A" w:rsidRDefault="0008351A" w:rsidP="0008351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</w:pPr>
      <w:r w:rsidRPr="0008351A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 xml:space="preserve">El </w:t>
      </w:r>
      <w:proofErr w:type="gramStart"/>
      <w:r w:rsidRPr="0008351A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>postre  se</w:t>
      </w:r>
      <w:proofErr w:type="gramEnd"/>
      <w:r w:rsidRPr="0008351A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 xml:space="preserve"> ordena primero y después el café, no se toman juntos.</w:t>
      </w:r>
    </w:p>
    <w:p w14:paraId="0F1625FC" w14:textId="77777777" w:rsidR="0008351A" w:rsidRPr="0008351A" w:rsidRDefault="0008351A" w:rsidP="0008351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</w:pPr>
      <w:r w:rsidRPr="0008351A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>Siempre se debe dejar propina por lo menos el 10%.</w:t>
      </w:r>
    </w:p>
    <w:p w14:paraId="5FBBE8C5" w14:textId="77777777" w:rsidR="0008351A" w:rsidRPr="0008351A" w:rsidRDefault="0008351A" w:rsidP="0008351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</w:pPr>
      <w:r w:rsidRPr="0008351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s-PA"/>
        </w:rPr>
        <w:lastRenderedPageBreak/>
        <w:t>Reglas de etiqueta y buen comportamiento en reuniones</w:t>
      </w:r>
    </w:p>
    <w:p w14:paraId="46DDBE8F" w14:textId="77777777" w:rsidR="0008351A" w:rsidRPr="0008351A" w:rsidRDefault="0008351A" w:rsidP="0008351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</w:pPr>
      <w:r w:rsidRPr="0008351A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>Siempre que se acuda a una reunión se debe llevar postre o una botella de vino.</w:t>
      </w:r>
    </w:p>
    <w:p w14:paraId="43E44A7E" w14:textId="77777777" w:rsidR="0008351A" w:rsidRPr="0008351A" w:rsidRDefault="0008351A" w:rsidP="0008351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</w:pPr>
      <w:r w:rsidRPr="0008351A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>Llevar niños a una reunión de adultos es una de las faltas más cometidas.</w:t>
      </w:r>
    </w:p>
    <w:p w14:paraId="280A95BF" w14:textId="77777777" w:rsidR="0008351A" w:rsidRPr="0008351A" w:rsidRDefault="0008351A" w:rsidP="0008351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</w:pPr>
      <w:r w:rsidRPr="0008351A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>Nunca llegar sin anunciarse a casa de un amigo, familiar o conocido.</w:t>
      </w:r>
    </w:p>
    <w:p w14:paraId="391F8F49" w14:textId="77777777" w:rsidR="0008351A" w:rsidRPr="0008351A" w:rsidRDefault="0008351A" w:rsidP="0008351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</w:pPr>
      <w:r w:rsidRPr="0008351A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>Abarcar la conversación, hablar sobre uno mismo o no permitir un cambio de tema es falta de respeto hacia los demás.</w:t>
      </w:r>
    </w:p>
    <w:p w14:paraId="0AC8C7A1" w14:textId="77777777" w:rsidR="0008351A" w:rsidRPr="0008351A" w:rsidRDefault="0008351A" w:rsidP="0008351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</w:pPr>
      <w:r w:rsidRPr="0008351A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>Llegar a tiempo.</w:t>
      </w:r>
    </w:p>
    <w:p w14:paraId="539F1260" w14:textId="77777777" w:rsidR="0008351A" w:rsidRPr="0008351A" w:rsidRDefault="0008351A" w:rsidP="0008351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</w:pPr>
      <w:r w:rsidRPr="0008351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s-PA"/>
        </w:rPr>
        <w:t>Reglas de etiqueta y buen comportamiento en el hogar</w:t>
      </w:r>
    </w:p>
    <w:p w14:paraId="1890D122" w14:textId="77777777" w:rsidR="0008351A" w:rsidRPr="0008351A" w:rsidRDefault="0008351A" w:rsidP="0008351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</w:pPr>
      <w:r w:rsidRPr="0008351A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>Ver la televisión a la hora de comer solo quita tiempo de convivencia en familia.</w:t>
      </w:r>
    </w:p>
    <w:p w14:paraId="06B3BA2E" w14:textId="77777777" w:rsidR="0008351A" w:rsidRPr="0008351A" w:rsidRDefault="0008351A" w:rsidP="0008351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</w:pPr>
      <w:r w:rsidRPr="0008351A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>No se lee a la hora de la comida, ni siquiera el periódico.</w:t>
      </w:r>
    </w:p>
    <w:p w14:paraId="37FA2C5C" w14:textId="77777777" w:rsidR="0008351A" w:rsidRPr="0008351A" w:rsidRDefault="0008351A" w:rsidP="0008351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</w:pPr>
      <w:r w:rsidRPr="0008351A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>Al servir un plato deben haber espacios entre la comida, no se debe de llenar.</w:t>
      </w:r>
    </w:p>
    <w:p w14:paraId="1384A15D" w14:textId="77777777" w:rsidR="0008351A" w:rsidRPr="0008351A" w:rsidRDefault="0008351A" w:rsidP="0008351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</w:pPr>
      <w:r w:rsidRPr="0008351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s-PA"/>
        </w:rPr>
        <w:t>Reglas de etiqueta y buen comportamiento en la persona</w:t>
      </w:r>
    </w:p>
    <w:p w14:paraId="622F1B64" w14:textId="77777777" w:rsidR="0008351A" w:rsidRPr="0008351A" w:rsidRDefault="0008351A" w:rsidP="0008351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</w:pPr>
      <w:r w:rsidRPr="0008351A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>El físico y el arreglo hablan mucho de una persona. No se debe olvidar que el cuerpo es el templo de cada persona y se le debe prestar la mayor atención y procurar el mejor cuidado.</w:t>
      </w:r>
    </w:p>
    <w:p w14:paraId="443AA46B" w14:textId="77777777" w:rsidR="0008351A" w:rsidRPr="0008351A" w:rsidRDefault="0008351A" w:rsidP="0008351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</w:pPr>
      <w:r w:rsidRPr="0008351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s-PA"/>
        </w:rPr>
        <w:t>Reglas de etiqueta en temas generales</w:t>
      </w:r>
    </w:p>
    <w:p w14:paraId="18C27597" w14:textId="77777777" w:rsidR="0008351A" w:rsidRPr="0008351A" w:rsidRDefault="0008351A" w:rsidP="0008351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</w:pPr>
      <w:r w:rsidRPr="0008351A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>Siempre de debe confirmar la asistencia a cualquier evento. Jamás se debe llegar de sorpresa.</w:t>
      </w:r>
    </w:p>
    <w:p w14:paraId="7725D7BA" w14:textId="77777777" w:rsidR="0008351A" w:rsidRPr="0008351A" w:rsidRDefault="0008351A" w:rsidP="0008351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</w:pPr>
      <w:r w:rsidRPr="0008351A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 xml:space="preserve">Antes de subir a un elevador se debe esperar a que bajen las personas </w:t>
      </w:r>
      <w:proofErr w:type="gramStart"/>
      <w:r w:rsidRPr="0008351A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>del mismo</w:t>
      </w:r>
      <w:proofErr w:type="gramEnd"/>
      <w:r w:rsidRPr="0008351A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>.</w:t>
      </w:r>
    </w:p>
    <w:p w14:paraId="01D1EB6B" w14:textId="77777777" w:rsidR="0008351A" w:rsidRPr="0008351A" w:rsidRDefault="0008351A" w:rsidP="0008351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</w:pPr>
      <w:r w:rsidRPr="0008351A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>Elegancia va de la mano con sencillez, es de mal gusto ser ostentoso.</w:t>
      </w:r>
    </w:p>
    <w:p w14:paraId="6D410A43" w14:textId="77777777" w:rsidR="0008351A" w:rsidRPr="0008351A" w:rsidRDefault="0008351A" w:rsidP="0008351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</w:pPr>
      <w:r w:rsidRPr="0008351A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>Los jabones, toallas, champú, cremas, etc. de los hoteles no son para llevar.</w:t>
      </w:r>
    </w:p>
    <w:p w14:paraId="7333947D" w14:textId="77777777" w:rsidR="0008351A" w:rsidRPr="0008351A" w:rsidRDefault="0008351A" w:rsidP="0008351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</w:pPr>
      <w:r w:rsidRPr="0008351A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>Chicle en eventos públicos o fiestas se ve mal.</w:t>
      </w:r>
    </w:p>
    <w:p w14:paraId="1CD482C3" w14:textId="77777777" w:rsidR="0008351A" w:rsidRPr="0008351A" w:rsidRDefault="0008351A" w:rsidP="0008351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</w:pPr>
      <w:r w:rsidRPr="0008351A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 xml:space="preserve">Jamás </w:t>
      </w:r>
      <w:proofErr w:type="gramStart"/>
      <w:r w:rsidRPr="0008351A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>decir  ¿</w:t>
      </w:r>
      <w:proofErr w:type="gramEnd"/>
      <w:r w:rsidRPr="0008351A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 xml:space="preserve"> sabes </w:t>
      </w:r>
      <w:proofErr w:type="spellStart"/>
      <w:r w:rsidRPr="0008351A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>quien</w:t>
      </w:r>
      <w:proofErr w:type="spellEnd"/>
      <w:r w:rsidRPr="0008351A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 xml:space="preserve"> soy?</w:t>
      </w:r>
    </w:p>
    <w:p w14:paraId="1FA9365A" w14:textId="77777777" w:rsidR="0008351A" w:rsidRPr="0008351A" w:rsidRDefault="0008351A" w:rsidP="0008351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</w:pPr>
      <w:r w:rsidRPr="0008351A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>Preguntar cuánto costaron las cosas es de mal gusto.</w:t>
      </w:r>
    </w:p>
    <w:p w14:paraId="3996E76C" w14:textId="77777777" w:rsidR="0008351A" w:rsidRPr="0008351A" w:rsidRDefault="0008351A" w:rsidP="0008351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</w:pPr>
      <w:r w:rsidRPr="0008351A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>Las invitaciones sociales jamás se deben enviar a un lugar de trabajo.</w:t>
      </w:r>
    </w:p>
    <w:p w14:paraId="2FB4A923" w14:textId="4DD05E73" w:rsidR="00A15F6C" w:rsidRDefault="0008351A" w:rsidP="0008351A">
      <w:r w:rsidRPr="0008351A">
        <w:rPr>
          <w:rFonts w:ascii="Times New Roman" w:eastAsia="Times New Roman" w:hAnsi="Times New Roman" w:cs="Times New Roman"/>
          <w:noProof/>
          <w:color w:val="337AB7"/>
          <w:sz w:val="24"/>
          <w:szCs w:val="24"/>
          <w:lang w:eastAsia="es-PA"/>
        </w:rPr>
        <w:lastRenderedPageBreak/>
        <w:drawing>
          <wp:inline distT="0" distB="0" distL="0" distR="0" wp14:anchorId="79B5FA1C" wp14:editId="3960B36E">
            <wp:extent cx="1905000" cy="1905000"/>
            <wp:effectExtent l="0" t="0" r="0" b="0"/>
            <wp:docPr id="3" name="Imagen 3" descr="Imagen que contiene foto, mujer, hombre, viendo&#10;&#10;Descripción generada automáticamente">
              <a:hlinkClick xmlns:a="http://schemas.openxmlformats.org/drawingml/2006/main" r:id="rId6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Imagen que contiene foto, mujer, hombre, viendo&#10;&#10;Descripción generada automáticamente">
                      <a:hlinkClick r:id="rId6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351A">
        <w:rPr>
          <w:rFonts w:ascii="Times New Roman" w:eastAsia="Times New Roman" w:hAnsi="Times New Roman" w:cs="Times New Roman"/>
          <w:noProof/>
          <w:color w:val="337AB7"/>
          <w:sz w:val="24"/>
          <w:szCs w:val="24"/>
          <w:lang w:eastAsia="es-PA"/>
        </w:rPr>
        <w:drawing>
          <wp:inline distT="0" distB="0" distL="0" distR="0" wp14:anchorId="5549086B" wp14:editId="2BB7219C">
            <wp:extent cx="1905000" cy="1905000"/>
            <wp:effectExtent l="0" t="0" r="0" b="0"/>
            <wp:docPr id="2" name="Imagen 2" descr="Imagen que contiene tabla, computadora, alimentos&#10;&#10;Descripción generada automáticamente">
              <a:hlinkClick xmlns:a="http://schemas.openxmlformats.org/drawingml/2006/main" r:id="rId8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magen que contiene tabla, computadora, alimentos&#10;&#10;Descripción generada automáticamente">
                      <a:hlinkClick r:id="rId8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351A">
        <w:rPr>
          <w:rFonts w:ascii="Times New Roman" w:eastAsia="Times New Roman" w:hAnsi="Times New Roman" w:cs="Times New Roman"/>
          <w:noProof/>
          <w:color w:val="337AB7"/>
          <w:sz w:val="24"/>
          <w:szCs w:val="24"/>
          <w:lang w:eastAsia="es-PA"/>
        </w:rPr>
        <w:drawing>
          <wp:inline distT="0" distB="0" distL="0" distR="0" wp14:anchorId="6DD4E1A3" wp14:editId="62D046A2">
            <wp:extent cx="1905000" cy="1905000"/>
            <wp:effectExtent l="0" t="0" r="0" b="0"/>
            <wp:docPr id="1" name="Imagen 1" descr="Un grupo de personas haciendo gestos con la cara de un niño&#10;&#10;Descripción generada automáticamente con confianza baja">
              <a:hlinkClick xmlns:a="http://schemas.openxmlformats.org/drawingml/2006/main" r:id="rId10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Un grupo de personas haciendo gestos con la cara de un niño&#10;&#10;Descripción generada automáticamente con confianza baja">
                      <a:hlinkClick r:id="rId10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15F6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E5909"/>
    <w:multiLevelType w:val="multilevel"/>
    <w:tmpl w:val="12A0F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F62FF2"/>
    <w:multiLevelType w:val="multilevel"/>
    <w:tmpl w:val="15B63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3F3633"/>
    <w:multiLevelType w:val="multilevel"/>
    <w:tmpl w:val="FF3E7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1B589C"/>
    <w:multiLevelType w:val="multilevel"/>
    <w:tmpl w:val="3ADC9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95552C"/>
    <w:multiLevelType w:val="multilevel"/>
    <w:tmpl w:val="A4166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2827754">
    <w:abstractNumId w:val="0"/>
  </w:num>
  <w:num w:numId="2" w16cid:durableId="111634035">
    <w:abstractNumId w:val="1"/>
  </w:num>
  <w:num w:numId="3" w16cid:durableId="215358418">
    <w:abstractNumId w:val="4"/>
  </w:num>
  <w:num w:numId="4" w16cid:durableId="138037904">
    <w:abstractNumId w:val="2"/>
  </w:num>
  <w:num w:numId="5" w16cid:durableId="8058577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51A"/>
    <w:rsid w:val="0008351A"/>
    <w:rsid w:val="00505E42"/>
    <w:rsid w:val="00B9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55A899"/>
  <w15:chartTrackingRefBased/>
  <w15:docId w15:val="{A4D6429F-CC92-4162-B04D-9F7331EFC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0835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08351A"/>
    <w:rPr>
      <w:rFonts w:ascii="Times New Roman" w:eastAsia="Times New Roman" w:hAnsi="Times New Roman" w:cs="Times New Roman"/>
      <w:b/>
      <w:bCs/>
      <w:sz w:val="36"/>
      <w:szCs w:val="36"/>
      <w:lang w:eastAsia="es-PA"/>
    </w:rPr>
  </w:style>
  <w:style w:type="paragraph" w:customStyle="1" w:styleId="rtejustify">
    <w:name w:val="rtejustify"/>
    <w:basedOn w:val="Normal"/>
    <w:rsid w:val="00083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A"/>
    </w:rPr>
  </w:style>
  <w:style w:type="character" w:styleId="Textoennegrita">
    <w:name w:val="Strong"/>
    <w:basedOn w:val="Fuentedeprrafopredeter"/>
    <w:uiPriority w:val="22"/>
    <w:qFormat/>
    <w:rsid w:val="0008351A"/>
    <w:rPr>
      <w:b/>
      <w:bCs/>
    </w:rPr>
  </w:style>
  <w:style w:type="character" w:styleId="nfasis">
    <w:name w:val="Emphasis"/>
    <w:basedOn w:val="Fuentedeprrafopredeter"/>
    <w:uiPriority w:val="20"/>
    <w:qFormat/>
    <w:rsid w:val="000835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1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capanama.edu.pa/sites/default/files/styles/fotos_xl/public/img/table-settings-873232_640.jpg?itok=SePr98Cq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ucapanama.edu.pa/sites/default/files/styles/fotos_xl/public/img/boda.jpg?itok=H1qhiY6X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0" Type="http://schemas.openxmlformats.org/officeDocument/2006/relationships/hyperlink" Target="http://www.educapanama.edu.pa/sites/default/files/styles/fotos_xl/public/img/fiesta_ninos.jpg?itok=hx4Fiii3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504</Words>
  <Characters>2772</Characters>
  <Application>Microsoft Office Word</Application>
  <DocSecurity>0</DocSecurity>
  <Lines>23</Lines>
  <Paragraphs>6</Paragraphs>
  <ScaleCrop>false</ScaleCrop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RuthyB DiazC</dc:creator>
  <cp:keywords/>
  <dc:description/>
  <cp:lastModifiedBy>RuthyB DiazC</cp:lastModifiedBy>
  <cp:revision>1</cp:revision>
  <dcterms:created xsi:type="dcterms:W3CDTF">2022-05-11T01:20:00Z</dcterms:created>
  <dcterms:modified xsi:type="dcterms:W3CDTF">2022-05-11T01:23:00Z</dcterms:modified>
</cp:coreProperties>
</file>