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F4" w:rsidRPr="009A5738" w:rsidRDefault="00CC5EF4" w:rsidP="00CC5EF4">
      <w:pPr>
        <w:rPr>
          <w:rFonts w:ascii="Arial" w:hAnsi="Arial" w:cs="Arial"/>
          <w:b/>
          <w:sz w:val="36"/>
          <w:szCs w:val="36"/>
        </w:rPr>
      </w:pPr>
      <w:r w:rsidRPr="009A5738">
        <w:rPr>
          <w:rFonts w:ascii="Arial" w:hAnsi="Arial" w:cs="Arial"/>
          <w:b/>
          <w:sz w:val="36"/>
          <w:szCs w:val="36"/>
        </w:rPr>
        <w:t>Formato de planeación de la Actividad de Aprendizaje</w:t>
      </w:r>
    </w:p>
    <w:p w:rsidR="00CC5EF4" w:rsidRDefault="00CC5EF4" w:rsidP="00CC5EF4">
      <w:pPr>
        <w:rPr>
          <w:rFonts w:ascii="Arial" w:hAnsi="Arial" w:cs="Arial"/>
          <w:sz w:val="20"/>
          <w:szCs w:val="20"/>
        </w:rPr>
      </w:pPr>
    </w:p>
    <w:p w:rsidR="00CC5EF4" w:rsidRPr="00E54BB2" w:rsidRDefault="00CC5EF4" w:rsidP="00CC5E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009"/>
        <w:gridCol w:w="950"/>
        <w:gridCol w:w="3811"/>
      </w:tblGrid>
      <w:tr w:rsidR="00CC5EF4" w:rsidRPr="008B3804" w:rsidTr="009A5738">
        <w:trPr>
          <w:trHeight w:val="375"/>
        </w:trPr>
        <w:tc>
          <w:tcPr>
            <w:tcW w:w="1085" w:type="dxa"/>
            <w:shd w:val="clear" w:color="auto" w:fill="DAEEF3" w:themeFill="accent5" w:themeFillTint="33"/>
            <w:vAlign w:val="center"/>
          </w:tcPr>
          <w:p w:rsidR="00CC5EF4" w:rsidRPr="008B3804" w:rsidRDefault="00CC5EF4" w:rsidP="008B2CFF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8770" w:type="dxa"/>
            <w:gridSpan w:val="3"/>
            <w:shd w:val="clear" w:color="auto" w:fill="DAEEF3" w:themeFill="accent5" w:themeFillTint="33"/>
            <w:vAlign w:val="center"/>
          </w:tcPr>
          <w:p w:rsidR="00CC5EF4" w:rsidRPr="008B3804" w:rsidRDefault="00CC5EF4" w:rsidP="008B2C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Ermenson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Valdespino</w:t>
            </w:r>
            <w:proofErr w:type="spellEnd"/>
          </w:p>
        </w:tc>
      </w:tr>
      <w:tr w:rsidR="00CC5EF4" w:rsidRPr="008B3804" w:rsidTr="009A5738">
        <w:trPr>
          <w:trHeight w:val="376"/>
        </w:trPr>
        <w:tc>
          <w:tcPr>
            <w:tcW w:w="1085" w:type="dxa"/>
            <w:shd w:val="clear" w:color="auto" w:fill="DAEEF3" w:themeFill="accent5" w:themeFillTint="33"/>
            <w:vAlign w:val="center"/>
          </w:tcPr>
          <w:p w:rsidR="00CC5EF4" w:rsidRPr="008B3804" w:rsidRDefault="00E90D7A" w:rsidP="008B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4009" w:type="dxa"/>
            <w:shd w:val="clear" w:color="auto" w:fill="DAEEF3" w:themeFill="accent5" w:themeFillTint="33"/>
            <w:vAlign w:val="center"/>
          </w:tcPr>
          <w:p w:rsidR="00CC5EF4" w:rsidRPr="008B3804" w:rsidRDefault="00E90D7A" w:rsidP="008B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Comarca E.W.</w:t>
            </w:r>
          </w:p>
        </w:tc>
        <w:tc>
          <w:tcPr>
            <w:tcW w:w="950" w:type="dxa"/>
            <w:shd w:val="clear" w:color="auto" w:fill="DAEEF3" w:themeFill="accent5" w:themeFillTint="33"/>
            <w:vAlign w:val="center"/>
          </w:tcPr>
          <w:p w:rsidR="00CC5EF4" w:rsidRPr="008B3804" w:rsidRDefault="00CC5EF4" w:rsidP="008B2CFF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3811" w:type="dxa"/>
            <w:shd w:val="clear" w:color="auto" w:fill="DAEEF3" w:themeFill="accent5" w:themeFillTint="33"/>
            <w:vAlign w:val="center"/>
          </w:tcPr>
          <w:p w:rsidR="00CC5EF4" w:rsidRPr="008B3804" w:rsidRDefault="00A9255A" w:rsidP="008B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609D0">
              <w:rPr>
                <w:rFonts w:ascii="Arial" w:hAnsi="Arial" w:cs="Arial"/>
                <w:sz w:val="20"/>
                <w:szCs w:val="20"/>
              </w:rPr>
              <w:t>aleta</w:t>
            </w:r>
          </w:p>
        </w:tc>
      </w:tr>
    </w:tbl>
    <w:p w:rsidR="00CC5EF4" w:rsidRDefault="00CC5EF4" w:rsidP="00CC5E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88"/>
        <w:gridCol w:w="6859"/>
        <w:gridCol w:w="341"/>
      </w:tblGrid>
      <w:tr w:rsidR="00CC5EF4" w:rsidRPr="008B3804" w:rsidTr="009A5738">
        <w:trPr>
          <w:gridAfter w:val="1"/>
          <w:wAfter w:w="342" w:type="dxa"/>
          <w:trHeight w:val="5214"/>
        </w:trPr>
        <w:tc>
          <w:tcPr>
            <w:tcW w:w="2988" w:type="dxa"/>
            <w:shd w:val="clear" w:color="auto" w:fill="B2A1C7" w:themeFill="accent4" w:themeFillTint="99"/>
          </w:tcPr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 xml:space="preserve">Áreas de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contenido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>:</w:t>
            </w:r>
          </w:p>
          <w:p w:rsidR="005B10D5" w:rsidRDefault="00B5508A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  <w:lang w:val="pt-BR"/>
              </w:rPr>
            </w:pPr>
            <w:r>
              <w:rPr>
                <w:rFonts w:ascii="Arial" w:eastAsia="Batang" w:hAnsi="Arial" w:cs="Arial"/>
                <w:sz w:val="28"/>
                <w:szCs w:val="28"/>
                <w:lang w:val="pt-BR"/>
              </w:rPr>
              <w:t xml:space="preserve">El </w:t>
            </w:r>
            <w:r w:rsidR="005B10D5">
              <w:rPr>
                <w:rFonts w:ascii="Arial" w:eastAsia="Batang" w:hAnsi="Arial" w:cs="Arial"/>
                <w:sz w:val="28"/>
                <w:szCs w:val="28"/>
                <w:lang w:val="pt-BR"/>
              </w:rPr>
              <w:t>Cultivo de</w:t>
            </w:r>
            <w:r>
              <w:rPr>
                <w:rFonts w:ascii="Arial" w:eastAsia="Batang" w:hAnsi="Arial" w:cs="Arial"/>
                <w:sz w:val="28"/>
                <w:szCs w:val="28"/>
                <w:lang w:val="pt-BR"/>
              </w:rPr>
              <w:t xml:space="preserve"> C</w:t>
            </w:r>
            <w:r w:rsidR="005B10D5">
              <w:rPr>
                <w:rFonts w:ascii="Arial" w:eastAsia="Batang" w:hAnsi="Arial" w:cs="Arial"/>
                <w:sz w:val="28"/>
                <w:szCs w:val="28"/>
                <w:lang w:val="pt-BR"/>
              </w:rPr>
              <w:t>af</w:t>
            </w:r>
            <w:r w:rsidR="00E90D7A">
              <w:rPr>
                <w:rFonts w:ascii="Arial" w:eastAsia="Batang" w:hAnsi="Arial" w:cs="Arial"/>
                <w:sz w:val="28"/>
                <w:szCs w:val="28"/>
                <w:lang w:val="pt-BR"/>
              </w:rPr>
              <w:t>é.</w:t>
            </w:r>
          </w:p>
          <w:p w:rsidR="00E90D7A" w:rsidRPr="004609D0" w:rsidRDefault="00E90D7A" w:rsidP="009A5738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  <w:lang w:val="es-ES"/>
              </w:rPr>
            </w:pPr>
            <w:r w:rsidRPr="00E90D7A">
              <w:rPr>
                <w:rFonts w:ascii="Arial" w:eastAsia="Batang" w:hAnsi="Arial" w:cs="Arial"/>
                <w:sz w:val="28"/>
                <w:szCs w:val="28"/>
                <w:lang w:val="pt-BR"/>
              </w:rPr>
              <w:t>Proceso de cultivo</w:t>
            </w:r>
          </w:p>
          <w:p w:rsidR="00E90D7A" w:rsidRPr="00E90D7A" w:rsidRDefault="00E90D7A" w:rsidP="009A5738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  <w:lang w:val="pt-BR"/>
              </w:rPr>
            </w:pPr>
            <w:r w:rsidRPr="004609D0">
              <w:rPr>
                <w:rFonts w:ascii="Arial" w:eastAsia="Batang" w:hAnsi="Arial" w:cs="Arial"/>
                <w:sz w:val="28"/>
                <w:szCs w:val="28"/>
                <w:lang w:val="es-ES"/>
              </w:rPr>
              <w:t>Importancia</w:t>
            </w:r>
          </w:p>
          <w:p w:rsidR="005B10D5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5B10D5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5B10D5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5B10D5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5B10D5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5B10D5" w:rsidRPr="008B3804" w:rsidRDefault="005B10D5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</w:p>
          <w:p w:rsidR="00CC5EF4" w:rsidRPr="004609D0" w:rsidRDefault="004D7687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es-ES"/>
              </w:rPr>
            </w:pPr>
            <w:r w:rsidRPr="008B3804">
              <w:rPr>
                <w:rFonts w:ascii="Arial" w:eastAsia="Batang" w:hAnsi="Arial" w:cs="Arial"/>
                <w:b/>
                <w:lang w:val="pt-BR"/>
              </w:rPr>
              <w:t xml:space="preserve"> </w:t>
            </w:r>
            <w:r w:rsidR="00CC5EF4" w:rsidRPr="008B3804">
              <w:rPr>
                <w:rFonts w:ascii="Arial" w:eastAsia="Batang" w:hAnsi="Arial" w:cs="Arial"/>
                <w:b/>
                <w:lang w:val="pt-BR"/>
              </w:rPr>
              <w:t>(</w:t>
            </w:r>
            <w:r w:rsidR="00CC5EF4" w:rsidRPr="008B3804">
              <w:rPr>
                <w:rFonts w:ascii="Arial" w:eastAsia="Batang" w:hAnsi="Arial" w:cs="Arial"/>
                <w:b/>
                <w:lang w:val="es-ES"/>
              </w:rPr>
              <w:t>Materias</w:t>
            </w:r>
            <w:r w:rsidR="00CC5EF4" w:rsidRPr="008B3804">
              <w:rPr>
                <w:rFonts w:ascii="Arial" w:eastAsia="Batang" w:hAnsi="Arial" w:cs="Arial"/>
                <w:b/>
                <w:lang w:val="pt-BR"/>
              </w:rPr>
              <w:t xml:space="preserve"> relacionadas)</w:t>
            </w:r>
          </w:p>
          <w:p w:rsidR="00254260" w:rsidRPr="004609D0" w:rsidRDefault="00166185" w:rsidP="009A5738">
            <w:pPr>
              <w:pStyle w:val="Prrafodelista"/>
              <w:widowControl w:val="0"/>
              <w:numPr>
                <w:ilvl w:val="0"/>
                <w:numId w:val="1"/>
              </w:numPr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es-ES"/>
              </w:rPr>
            </w:pPr>
            <w:r>
              <w:rPr>
                <w:rFonts w:ascii="Arial" w:eastAsia="Batang" w:hAnsi="Arial" w:cs="Arial"/>
                <w:b/>
                <w:lang w:val="es-ES"/>
              </w:rPr>
              <w:t>Agropecuaria</w:t>
            </w:r>
          </w:p>
          <w:p w:rsidR="003E6CCA" w:rsidRPr="00B5508A" w:rsidRDefault="003E6CCA" w:rsidP="009A5738">
            <w:pPr>
              <w:pStyle w:val="Prrafodelista"/>
              <w:widowControl w:val="0"/>
              <w:numPr>
                <w:ilvl w:val="0"/>
                <w:numId w:val="1"/>
              </w:numPr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r w:rsidRPr="004609D0">
              <w:rPr>
                <w:rFonts w:ascii="Arial" w:eastAsia="Batang" w:hAnsi="Arial" w:cs="Arial"/>
                <w:b/>
                <w:lang w:val="es-ES"/>
              </w:rPr>
              <w:t>Ciencias Naturales</w:t>
            </w:r>
          </w:p>
          <w:p w:rsidR="003E6CCA" w:rsidRPr="00B5508A" w:rsidRDefault="003E6CCA" w:rsidP="009A5738">
            <w:pPr>
              <w:pStyle w:val="Prrafodelista"/>
              <w:widowControl w:val="0"/>
              <w:numPr>
                <w:ilvl w:val="0"/>
                <w:numId w:val="1"/>
              </w:numPr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r w:rsidRPr="00B5508A">
              <w:rPr>
                <w:rFonts w:ascii="Arial" w:eastAsia="Batang" w:hAnsi="Arial" w:cs="Arial"/>
                <w:b/>
                <w:lang w:val="pt-BR"/>
              </w:rPr>
              <w:t>Matemática</w:t>
            </w:r>
          </w:p>
          <w:p w:rsidR="00CC5EF4" w:rsidRPr="008B3804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20"/>
                <w:szCs w:val="20"/>
                <w:lang w:val="pt-BR"/>
              </w:rPr>
            </w:pPr>
          </w:p>
          <w:p w:rsidR="00CC5EF4" w:rsidRPr="008B3804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C5EF4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254260" w:rsidRDefault="00254260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254260" w:rsidRPr="008B3804" w:rsidRDefault="00254260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C5EF4" w:rsidRPr="008B3804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C5EF4" w:rsidRPr="00166185" w:rsidRDefault="00CC5EF4" w:rsidP="009A5738">
            <w:pPr>
              <w:widowControl w:val="0"/>
              <w:shd w:val="clear" w:color="auto" w:fill="B2A1C7" w:themeFill="accent4" w:themeFillTint="99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32"/>
                <w:szCs w:val="32"/>
              </w:rPr>
            </w:pPr>
            <w:r w:rsidRPr="00166185">
              <w:rPr>
                <w:rFonts w:ascii="Arial" w:eastAsia="Batang" w:hAnsi="Arial" w:cs="Arial"/>
                <w:b/>
                <w:i/>
                <w:sz w:val="32"/>
                <w:szCs w:val="32"/>
              </w:rPr>
              <w:t>Nombre de la actividad de aprendizaje</w:t>
            </w: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D63462" w:rsidRPr="00D63462" w:rsidRDefault="00D63462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b/>
                <w:sz w:val="28"/>
                <w:szCs w:val="28"/>
              </w:rPr>
            </w:pPr>
            <w:r w:rsidRPr="00D63462">
              <w:rPr>
                <w:rFonts w:ascii="Arial" w:eastAsia="Batang" w:hAnsi="Arial" w:cs="Arial"/>
                <w:b/>
                <w:sz w:val="28"/>
                <w:szCs w:val="28"/>
              </w:rPr>
              <w:t>SIEMBRA DE</w:t>
            </w:r>
          </w:p>
          <w:p w:rsidR="00CC5EF4" w:rsidRPr="00D63462" w:rsidRDefault="00D63462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b/>
                <w:sz w:val="28"/>
                <w:szCs w:val="28"/>
              </w:rPr>
            </w:pPr>
            <w:r w:rsidRPr="00D63462">
              <w:rPr>
                <w:rFonts w:ascii="Arial" w:eastAsia="Batang" w:hAnsi="Arial" w:cs="Arial"/>
                <w:b/>
                <w:sz w:val="28"/>
                <w:szCs w:val="28"/>
              </w:rPr>
              <w:t xml:space="preserve"> CAFÉ</w:t>
            </w:r>
          </w:p>
          <w:p w:rsidR="00CC5EF4" w:rsidRPr="008B3804" w:rsidRDefault="00CC5EF4" w:rsidP="009A5738">
            <w:pPr>
              <w:shd w:val="clear" w:color="auto" w:fill="B2A1C7" w:themeFill="accent4" w:themeFillTint="99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6867" w:type="dxa"/>
            <w:shd w:val="clear" w:color="auto" w:fill="4BACC6" w:themeFill="accent5"/>
          </w:tcPr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lastRenderedPageBreak/>
              <w:t>Ficha técnica</w:t>
            </w:r>
            <w:r w:rsidRPr="008B3804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de la Actividad de Aprendizaje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E90D7A">
              <w:rPr>
                <w:rFonts w:ascii="Arial" w:eastAsia="Batang" w:hAnsi="Arial" w:cs="Arial"/>
                <w:b/>
                <w:sz w:val="20"/>
                <w:szCs w:val="20"/>
              </w:rPr>
              <w:t>Título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Batang" w:hAnsi="Arial" w:cs="Arial"/>
                <w:sz w:val="20"/>
                <w:szCs w:val="20"/>
              </w:rPr>
              <w:t>EL</w:t>
            </w:r>
            <w:r w:rsidR="000E6F6F">
              <w:rPr>
                <w:rFonts w:ascii="Arial" w:eastAsia="Batang" w:hAnsi="Arial" w:cs="Arial"/>
                <w:sz w:val="20"/>
                <w:szCs w:val="20"/>
              </w:rPr>
              <w:t xml:space="preserve"> CULTIVO DE CAFÉ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E90D7A">
              <w:rPr>
                <w:rFonts w:ascii="Arial" w:eastAsia="Batang" w:hAnsi="Arial" w:cs="Arial"/>
                <w:b/>
                <w:sz w:val="20"/>
                <w:szCs w:val="20"/>
              </w:rPr>
              <w:t>Autor(es)</w:t>
            </w:r>
            <w:r w:rsidR="000E6F5A">
              <w:rPr>
                <w:rFonts w:ascii="Arial" w:eastAsia="Batang" w:hAnsi="Arial" w:cs="Arial"/>
                <w:sz w:val="20"/>
                <w:szCs w:val="20"/>
              </w:rPr>
              <w:t>: Ermenson</w:t>
            </w:r>
            <w:r w:rsidR="003E6CCA">
              <w:rPr>
                <w:rFonts w:ascii="Arial" w:eastAsia="Batang" w:hAnsi="Arial" w:cs="Arial"/>
                <w:sz w:val="20"/>
                <w:szCs w:val="20"/>
              </w:rPr>
              <w:t xml:space="preserve"> Valdespino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E90D7A">
              <w:rPr>
                <w:rFonts w:ascii="Arial" w:eastAsia="Batang" w:hAnsi="Arial" w:cs="Arial"/>
                <w:b/>
                <w:sz w:val="20"/>
                <w:szCs w:val="20"/>
              </w:rPr>
              <w:t>Contacto</w:t>
            </w:r>
            <w:r w:rsidR="003E6CCA">
              <w:rPr>
                <w:rFonts w:ascii="Arial" w:eastAsia="Batang" w:hAnsi="Arial" w:cs="Arial"/>
                <w:sz w:val="20"/>
                <w:szCs w:val="20"/>
              </w:rPr>
              <w:t>: (erval80@hotmail.com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>)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0D3C2C" w:rsidRDefault="00CC5EF4" w:rsidP="004D768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E90D7A">
              <w:rPr>
                <w:rFonts w:ascii="Arial" w:eastAsia="Batang" w:hAnsi="Arial" w:cs="Arial"/>
                <w:b/>
                <w:sz w:val="20"/>
                <w:szCs w:val="20"/>
              </w:rPr>
              <w:t>Descripción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0D3C2C" w:rsidRDefault="000D3C2C" w:rsidP="004D768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4D7687" w:rsidRPr="00E90D7A" w:rsidRDefault="00CC5EF4" w:rsidP="004D768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  <w:lang w:val="pt-BR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4D7687" w:rsidRPr="00E90D7A">
              <w:rPr>
                <w:rFonts w:ascii="Arial" w:eastAsia="Batang" w:hAnsi="Arial" w:cs="Arial"/>
                <w:sz w:val="20"/>
                <w:szCs w:val="20"/>
                <w:lang w:val="pt-BR"/>
              </w:rPr>
              <w:t>El café es</w:t>
            </w:r>
            <w:r w:rsidR="004D7687" w:rsidRPr="004609D0">
              <w:rPr>
                <w:rFonts w:ascii="Arial" w:eastAsia="Batang" w:hAnsi="Arial" w:cs="Arial"/>
                <w:sz w:val="20"/>
                <w:szCs w:val="20"/>
                <w:lang w:val="es-PA"/>
              </w:rPr>
              <w:t xml:space="preserve"> un</w:t>
            </w:r>
            <w:r w:rsidR="004D7687" w:rsidRPr="004609D0">
              <w:rPr>
                <w:rFonts w:ascii="Arial" w:eastAsia="Batang" w:hAnsi="Arial" w:cs="Arial"/>
                <w:sz w:val="20"/>
                <w:szCs w:val="20"/>
                <w:lang w:val="es-ES_tradnl"/>
              </w:rPr>
              <w:t xml:space="preserve"> producto</w:t>
            </w:r>
            <w:r w:rsidR="004D7687" w:rsidRPr="00E90D7A">
              <w:rPr>
                <w:rFonts w:ascii="Arial" w:eastAsia="Batang" w:hAnsi="Arial" w:cs="Arial"/>
                <w:sz w:val="20"/>
                <w:szCs w:val="20"/>
                <w:lang w:val="pt-BR"/>
              </w:rPr>
              <w:t xml:space="preserve"> de consumo diário y</w:t>
            </w:r>
            <w:r w:rsidR="004D7687" w:rsidRPr="004609D0">
              <w:rPr>
                <w:rFonts w:ascii="Arial" w:eastAsia="Batang" w:hAnsi="Arial" w:cs="Arial"/>
                <w:sz w:val="20"/>
                <w:szCs w:val="20"/>
                <w:lang w:val="es-ES"/>
              </w:rPr>
              <w:t xml:space="preserve"> con</w:t>
            </w:r>
            <w:r w:rsidR="004D7687" w:rsidRPr="000E6F5A">
              <w:rPr>
                <w:rFonts w:ascii="Arial" w:eastAsia="Batang" w:hAnsi="Arial" w:cs="Arial"/>
                <w:sz w:val="20"/>
                <w:szCs w:val="20"/>
              </w:rPr>
              <w:t xml:space="preserve"> mucha</w:t>
            </w:r>
            <w:r w:rsidR="004D7687" w:rsidRPr="00E90D7A">
              <w:rPr>
                <w:rFonts w:ascii="Arial" w:eastAsia="Batang" w:hAnsi="Arial" w:cs="Arial"/>
                <w:sz w:val="20"/>
                <w:szCs w:val="20"/>
                <w:lang w:val="pt-BR"/>
              </w:rPr>
              <w:t xml:space="preserve"> demanda el mercado nacional e internacional</w:t>
            </w:r>
          </w:p>
          <w:p w:rsidR="00E90D7A" w:rsidRPr="008B3804" w:rsidRDefault="00E90D7A" w:rsidP="004D768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0D3C2C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E90D7A">
              <w:rPr>
                <w:rFonts w:ascii="Arial" w:eastAsia="Batang" w:hAnsi="Arial" w:cs="Arial"/>
                <w:b/>
                <w:sz w:val="20"/>
                <w:szCs w:val="20"/>
              </w:rPr>
              <w:t>Nivel escolar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CC5EF4" w:rsidRPr="008B3804" w:rsidRDefault="00B5508A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 Primaria</w:t>
            </w:r>
            <w:r w:rsidR="00CC5EF4"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0D3C2C">
              <w:rPr>
                <w:rFonts w:ascii="Arial" w:eastAsia="Batang" w:hAnsi="Arial" w:cs="Arial"/>
                <w:b/>
                <w:sz w:val="20"/>
                <w:szCs w:val="20"/>
              </w:rPr>
              <w:t>Grado</w:t>
            </w:r>
            <w:r w:rsidR="00D63462">
              <w:rPr>
                <w:rFonts w:ascii="Arial" w:eastAsia="Batang" w:hAnsi="Arial" w:cs="Arial"/>
                <w:sz w:val="20"/>
                <w:szCs w:val="20"/>
              </w:rPr>
              <w:t xml:space="preserve">: Sexto </w:t>
            </w:r>
            <w:r w:rsidR="00B5508A">
              <w:rPr>
                <w:rFonts w:ascii="Arial" w:eastAsia="Batang" w:hAnsi="Arial" w:cs="Arial"/>
                <w:sz w:val="20"/>
                <w:szCs w:val="20"/>
              </w:rPr>
              <w:t xml:space="preserve"> (6)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A9628E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9628E">
              <w:rPr>
                <w:rFonts w:ascii="Arial" w:eastAsia="Batang" w:hAnsi="Arial" w:cs="Arial"/>
                <w:b/>
                <w:sz w:val="20"/>
                <w:szCs w:val="20"/>
              </w:rPr>
              <w:t>Objetivos</w:t>
            </w:r>
            <w:r w:rsidR="00B5508A" w:rsidRPr="00A9628E">
              <w:rPr>
                <w:rFonts w:ascii="Arial" w:eastAsia="Batang" w:hAnsi="Arial" w:cs="Arial"/>
                <w:b/>
                <w:sz w:val="20"/>
                <w:szCs w:val="20"/>
              </w:rPr>
              <w:t>:</w:t>
            </w:r>
          </w:p>
          <w:p w:rsidR="00CC5EF4" w:rsidRPr="005C25B3" w:rsidRDefault="00726AFB" w:rsidP="005C25B3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5C25B3">
              <w:rPr>
                <w:rFonts w:ascii="Arial" w:eastAsia="Batang" w:hAnsi="Arial" w:cs="Arial"/>
                <w:sz w:val="20"/>
                <w:szCs w:val="20"/>
                <w:lang w:val="pt-BR"/>
              </w:rPr>
              <w:t xml:space="preserve">Valorar </w:t>
            </w:r>
            <w:proofErr w:type="gramStart"/>
            <w:r w:rsidRPr="005C25B3">
              <w:rPr>
                <w:rFonts w:ascii="Arial" w:eastAsia="Batang" w:hAnsi="Arial" w:cs="Arial"/>
                <w:sz w:val="20"/>
                <w:szCs w:val="20"/>
                <w:lang w:val="pt-BR"/>
              </w:rPr>
              <w:t>la</w:t>
            </w:r>
            <w:proofErr w:type="gramEnd"/>
            <w:r w:rsidRPr="005C25B3">
              <w:rPr>
                <w:rFonts w:ascii="Arial" w:eastAsia="Batang" w:hAnsi="Arial" w:cs="Arial"/>
                <w:sz w:val="20"/>
                <w:szCs w:val="20"/>
              </w:rPr>
              <w:t xml:space="preserve"> importancia</w:t>
            </w:r>
            <w:r w:rsidRPr="005C25B3">
              <w:rPr>
                <w:rFonts w:ascii="Arial" w:eastAsia="Batang" w:hAnsi="Arial" w:cs="Arial"/>
                <w:sz w:val="20"/>
                <w:szCs w:val="20"/>
                <w:lang w:val="pt-BR"/>
              </w:rPr>
              <w:t xml:space="preserve"> del cultivo del café en mi comunidad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CC5EF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Recursos</w:t>
            </w:r>
            <w:r w:rsidR="00B87A7C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B87A7C" w:rsidRPr="00F7368E" w:rsidRDefault="00B87A7C" w:rsidP="00F7368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F7368E">
              <w:rPr>
                <w:rFonts w:ascii="Arial" w:eastAsia="Batang" w:hAnsi="Arial" w:cs="Arial"/>
                <w:sz w:val="20"/>
                <w:szCs w:val="20"/>
              </w:rPr>
              <w:t>Libros de agropecuria</w:t>
            </w:r>
          </w:p>
          <w:p w:rsidR="00B87A7C" w:rsidRPr="00F7368E" w:rsidRDefault="00B87A7C" w:rsidP="00F7368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F7368E">
              <w:rPr>
                <w:rFonts w:ascii="Arial" w:eastAsia="Batang" w:hAnsi="Arial" w:cs="Arial"/>
                <w:sz w:val="20"/>
                <w:szCs w:val="20"/>
              </w:rPr>
              <w:t>Diccionario</w:t>
            </w:r>
          </w:p>
          <w:p w:rsidR="00B87A7C" w:rsidRPr="00F7368E" w:rsidRDefault="00B87A7C" w:rsidP="00F7368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F7368E">
              <w:rPr>
                <w:rFonts w:ascii="Arial" w:eastAsia="Batang" w:hAnsi="Arial" w:cs="Arial"/>
                <w:sz w:val="20"/>
                <w:szCs w:val="20"/>
              </w:rPr>
              <w:t>Enciclopedia</w:t>
            </w:r>
          </w:p>
          <w:p w:rsidR="00B87A7C" w:rsidRPr="00F7368E" w:rsidRDefault="00B87A7C" w:rsidP="00F7368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color w:val="FF0000"/>
                <w:sz w:val="20"/>
                <w:szCs w:val="20"/>
              </w:rPr>
            </w:pPr>
            <w:r w:rsidRPr="00F7368E">
              <w:rPr>
                <w:rFonts w:ascii="Arial" w:eastAsia="Batang" w:hAnsi="Arial" w:cs="Arial"/>
                <w:sz w:val="20"/>
                <w:szCs w:val="20"/>
              </w:rPr>
              <w:t>Apoyo de un técnico en la materia</w:t>
            </w:r>
          </w:p>
          <w:p w:rsidR="00F7368E" w:rsidRDefault="00F7368E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:rsidR="00FB28C7" w:rsidRPr="000E6F6F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0E6F6F">
              <w:rPr>
                <w:rFonts w:ascii="Arial" w:eastAsia="Batang" w:hAnsi="Arial" w:cs="Arial"/>
                <w:b/>
                <w:sz w:val="20"/>
                <w:szCs w:val="20"/>
              </w:rPr>
              <w:t>Aplicaciones:</w:t>
            </w:r>
            <w:r w:rsidRPr="000E6F6F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325BA1" w:rsidRPr="000E6F6F" w:rsidRDefault="00597082" w:rsidP="005731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  <w:lang w:val="es-PA"/>
              </w:rPr>
            </w:pPr>
            <w:r w:rsidRPr="000E6F6F">
              <w:rPr>
                <w:rFonts w:ascii="Arial" w:eastAsia="Batang" w:hAnsi="Arial" w:cs="Arial"/>
                <w:sz w:val="20"/>
                <w:szCs w:val="20"/>
              </w:rPr>
              <w:t>Microsoft   Word</w:t>
            </w:r>
          </w:p>
          <w:p w:rsidR="00325BA1" w:rsidRPr="000E6F6F" w:rsidRDefault="00597082" w:rsidP="005731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  <w:lang w:val="es-PA"/>
              </w:rPr>
            </w:pPr>
            <w:r w:rsidRPr="000E6F6F">
              <w:rPr>
                <w:rFonts w:ascii="Arial" w:eastAsia="Batang" w:hAnsi="Arial" w:cs="Arial"/>
                <w:sz w:val="20"/>
                <w:szCs w:val="20"/>
              </w:rPr>
              <w:t>Microsoft Power Point</w:t>
            </w:r>
          </w:p>
          <w:p w:rsidR="00325BA1" w:rsidRPr="000E6F6F" w:rsidRDefault="00597082" w:rsidP="005731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  <w:lang w:val="es-PA"/>
              </w:rPr>
            </w:pPr>
            <w:r w:rsidRPr="000E6F6F">
              <w:rPr>
                <w:rFonts w:ascii="Arial" w:eastAsia="Batang" w:hAnsi="Arial" w:cs="Arial"/>
                <w:sz w:val="20"/>
                <w:szCs w:val="20"/>
              </w:rPr>
              <w:t>Internet Explorer</w:t>
            </w:r>
          </w:p>
          <w:p w:rsidR="00CC5EF4" w:rsidRPr="000E6F6F" w:rsidRDefault="00573138" w:rsidP="0057313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0E6F6F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CC5EF4" w:rsidRPr="001661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16618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Fuentes de consulta</w:t>
            </w:r>
            <w:r w:rsidR="002F12E9" w:rsidRPr="00166185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: </w:t>
            </w:r>
            <w:r w:rsidR="007561A2" w:rsidRPr="00166185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</w:p>
          <w:p w:rsidR="007561A2" w:rsidRPr="00400757" w:rsidRDefault="009A5738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hyperlink r:id="rId9" w:history="1">
              <w:r w:rsidR="00A56EA1" w:rsidRPr="00400757">
                <w:rPr>
                  <w:rStyle w:val="Hipervnculo"/>
                  <w:rFonts w:ascii="Arial" w:eastAsia="Batang" w:hAnsi="Arial" w:cs="Arial"/>
                  <w:color w:val="auto"/>
                  <w:sz w:val="20"/>
                  <w:szCs w:val="20"/>
                </w:rPr>
                <w:t>www.mundodelcafé.com</w:t>
              </w:r>
            </w:hyperlink>
          </w:p>
          <w:p w:rsidR="007561A2" w:rsidRPr="00400757" w:rsidRDefault="009A5738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hyperlink r:id="rId10" w:history="1">
              <w:r w:rsidR="007561A2" w:rsidRPr="00400757">
                <w:rPr>
                  <w:rStyle w:val="Hipervnculo"/>
                  <w:rFonts w:ascii="Arial" w:eastAsia="Batang" w:hAnsi="Arial" w:cs="Arial"/>
                  <w:color w:val="auto"/>
                  <w:sz w:val="20"/>
                  <w:szCs w:val="20"/>
                </w:rPr>
                <w:t>www.monografías.com/trabajo59/café-en-panamá</w:t>
              </w:r>
            </w:hyperlink>
          </w:p>
          <w:p w:rsidR="007561A2" w:rsidRPr="00400757" w:rsidRDefault="009A5738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hyperlink r:id="rId11" w:history="1">
              <w:r w:rsidR="007561A2" w:rsidRPr="00400757">
                <w:rPr>
                  <w:rStyle w:val="Hipervnculo"/>
                  <w:rFonts w:ascii="Arial" w:eastAsia="Batang" w:hAnsi="Arial" w:cs="Arial"/>
                  <w:color w:val="auto"/>
                  <w:sz w:val="20"/>
                  <w:szCs w:val="20"/>
                </w:rPr>
                <w:t>www.google.com</w:t>
              </w:r>
            </w:hyperlink>
            <w:r w:rsidR="007561A2" w:rsidRPr="00400757">
              <w:rPr>
                <w:rFonts w:ascii="Arial" w:eastAsia="Batang" w:hAnsi="Arial" w:cs="Arial"/>
                <w:sz w:val="20"/>
                <w:szCs w:val="20"/>
              </w:rPr>
              <w:t xml:space="preserve">  (imágenes del café en panamá)</w:t>
            </w:r>
          </w:p>
          <w:p w:rsidR="007561A2" w:rsidRPr="00400757" w:rsidRDefault="007561A2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400757">
              <w:rPr>
                <w:rFonts w:ascii="Arial" w:eastAsia="Batang" w:hAnsi="Arial" w:cs="Arial"/>
                <w:sz w:val="20"/>
                <w:szCs w:val="20"/>
              </w:rPr>
              <w:t>youtube.com   (procesamiento del caf</w:t>
            </w:r>
            <w:r w:rsidR="00A56EA1" w:rsidRPr="00400757">
              <w:rPr>
                <w:rFonts w:ascii="Arial" w:eastAsia="Batang" w:hAnsi="Arial" w:cs="Arial"/>
                <w:sz w:val="20"/>
                <w:szCs w:val="20"/>
              </w:rPr>
              <w:t>é)</w:t>
            </w:r>
          </w:p>
          <w:p w:rsidR="00A56EA1" w:rsidRPr="00400757" w:rsidRDefault="00A56EA1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color w:val="FF0000"/>
                <w:sz w:val="20"/>
                <w:szCs w:val="20"/>
              </w:rPr>
            </w:pPr>
          </w:p>
          <w:p w:rsidR="00CC5EF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5C25B3" w:rsidRPr="008B3804" w:rsidRDefault="005C25B3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A56EA1" w:rsidRDefault="00A56EA1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A56EA1" w:rsidRDefault="00A56EA1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5C25B3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Cs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Tiempo</w:t>
            </w:r>
            <w:r w:rsidR="001F32E4" w:rsidRPr="001F32E4">
              <w:rPr>
                <w:rFonts w:ascii="Arial" w:eastAsia="Batang" w:hAnsi="Arial" w:cs="Arial"/>
                <w:bCs/>
                <w:sz w:val="20"/>
                <w:szCs w:val="20"/>
              </w:rPr>
              <w:t>:</w:t>
            </w:r>
          </w:p>
          <w:p w:rsidR="001F32E4" w:rsidRPr="005C25B3" w:rsidRDefault="001F32E4" w:rsidP="005C25B3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5C25B3">
              <w:rPr>
                <w:rFonts w:ascii="Arial" w:eastAsia="Batang" w:hAnsi="Arial" w:cs="Arial"/>
                <w:bCs/>
                <w:sz w:val="20"/>
                <w:szCs w:val="20"/>
              </w:rPr>
              <w:t>5 sesiones de 30 minuto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1F32E4" w:rsidRDefault="001F32E4" w:rsidP="001F32E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1F32E4" w:rsidRDefault="001F32E4" w:rsidP="001F32E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1F32E4" w:rsidRPr="001F32E4" w:rsidRDefault="00CC5EF4" w:rsidP="001F32E4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r w:rsidRPr="001F32E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Ubicación en el programa de estudios</w:t>
            </w:r>
            <w:r w:rsidR="002F12E9" w:rsidRPr="001F32E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  <w:r w:rsidR="001F32E4" w:rsidRPr="001F32E4">
              <w:rPr>
                <w:rFonts w:ascii="Arial" w:eastAsia="Batang" w:hAnsi="Arial" w:cs="Arial"/>
                <w:b/>
                <w:lang w:val="pt-BR"/>
              </w:rPr>
              <w:t xml:space="preserve"> </w:t>
            </w:r>
          </w:p>
          <w:p w:rsidR="001F32E4" w:rsidRPr="000D3C2C" w:rsidRDefault="000D3C2C" w:rsidP="001F32E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lang w:val="pt-BR"/>
              </w:rPr>
            </w:pPr>
            <w:r w:rsidRPr="000D3C2C">
              <w:rPr>
                <w:rFonts w:ascii="Arial" w:eastAsia="Batang" w:hAnsi="Arial" w:cs="Arial"/>
                <w:lang w:val="pt-BR"/>
              </w:rPr>
              <w:t>Tecnología educativa</w:t>
            </w:r>
          </w:p>
          <w:p w:rsidR="001F32E4" w:rsidRPr="000D3C2C" w:rsidRDefault="000D3C2C" w:rsidP="001F32E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lang w:val="pt-BR"/>
              </w:rPr>
            </w:pPr>
            <w:r w:rsidRPr="000D3C2C">
              <w:rPr>
                <w:rFonts w:ascii="Arial" w:eastAsia="Batang" w:hAnsi="Arial" w:cs="Arial"/>
                <w:lang w:val="pt-BR"/>
              </w:rPr>
              <w:t>Ciencias naturales</w:t>
            </w:r>
          </w:p>
          <w:p w:rsidR="001F32E4" w:rsidRPr="000D3C2C" w:rsidRDefault="000D3C2C" w:rsidP="001F32E4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lang w:val="pt-BR"/>
              </w:rPr>
            </w:pPr>
            <w:r w:rsidRPr="000D3C2C">
              <w:rPr>
                <w:rFonts w:ascii="Arial" w:eastAsia="Batang" w:hAnsi="Arial" w:cs="Arial"/>
                <w:lang w:val="pt-BR"/>
              </w:rPr>
              <w:t>Matemática</w:t>
            </w:r>
          </w:p>
          <w:p w:rsidR="00CC5EF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1F32E4" w:rsidRDefault="001F32E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2F12E9" w:rsidRPr="008B3804" w:rsidRDefault="002F12E9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CC5EF4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lang w:eastAsia="ko-KR"/>
              </w:rPr>
            </w:pPr>
          </w:p>
          <w:p w:rsidR="005C25B3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 w:rsidRPr="007B4C85">
              <w:rPr>
                <w:rFonts w:ascii="Arial" w:eastAsia="Batang" w:hAnsi="Arial" w:cs="Arial"/>
                <w:b/>
              </w:rPr>
              <w:t>Clave:</w:t>
            </w:r>
            <w:r w:rsidR="00A9255A" w:rsidRPr="007B4C85">
              <w:rPr>
                <w:rFonts w:ascii="Arial" w:eastAsia="Batang" w:hAnsi="Arial" w:cs="Arial"/>
                <w:b/>
              </w:rPr>
              <w:t xml:space="preserve"> </w:t>
            </w:r>
          </w:p>
          <w:p w:rsidR="00A9255A" w:rsidRPr="007B4C85" w:rsidRDefault="00A9255A" w:rsidP="005C25B3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 w:rsidRPr="007B4C85">
              <w:rPr>
                <w:rFonts w:ascii="Arial" w:eastAsia="Batang" w:hAnsi="Arial" w:cs="Arial"/>
                <w:b/>
              </w:rPr>
              <w:t>Cafetero</w:t>
            </w:r>
          </w:p>
          <w:p w:rsidR="00CC5EF4" w:rsidRPr="007B4C85" w:rsidRDefault="005C25B3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7B4C85">
              <w:rPr>
                <w:rFonts w:ascii="Arial" w:eastAsia="Batang" w:hAnsi="Arial" w:cs="Arial"/>
              </w:rPr>
              <w:t xml:space="preserve"> </w:t>
            </w:r>
          </w:p>
          <w:p w:rsidR="00CC5EF4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lang w:eastAsia="ko-KR"/>
              </w:rPr>
            </w:pPr>
          </w:p>
          <w:p w:rsidR="00CC5EF4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</w:p>
          <w:p w:rsidR="005C25B3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 w:rsidRPr="007B4C85">
              <w:rPr>
                <w:rFonts w:ascii="Arial" w:eastAsia="Batang" w:hAnsi="Arial" w:cs="Arial"/>
                <w:b/>
              </w:rPr>
              <w:t>Fecha de creación:</w:t>
            </w:r>
            <w:r w:rsidR="00A9255A" w:rsidRPr="007B4C85">
              <w:rPr>
                <w:rFonts w:ascii="Arial" w:eastAsia="Batang" w:hAnsi="Arial" w:cs="Arial"/>
                <w:b/>
              </w:rPr>
              <w:t xml:space="preserve">  </w:t>
            </w:r>
          </w:p>
          <w:p w:rsidR="00CC5EF4" w:rsidRPr="007B4C85" w:rsidRDefault="00A9255A" w:rsidP="005C25B3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  <w:r w:rsidRPr="007B4C85">
              <w:rPr>
                <w:rFonts w:ascii="Arial" w:eastAsia="Batang" w:hAnsi="Arial" w:cs="Arial"/>
              </w:rPr>
              <w:t>28-enero-2011</w:t>
            </w:r>
          </w:p>
          <w:p w:rsidR="00CC5EF4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</w:p>
          <w:p w:rsidR="005C25B3" w:rsidRPr="007B4C85" w:rsidRDefault="005C25B3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</w:rPr>
            </w:pPr>
          </w:p>
          <w:p w:rsidR="00D63462" w:rsidRPr="007B4C85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 w:rsidRPr="007B4C85">
              <w:rPr>
                <w:rFonts w:ascii="Arial" w:eastAsia="Batang" w:hAnsi="Arial" w:cs="Arial"/>
                <w:b/>
              </w:rPr>
              <w:t>Fecha de actualización:</w:t>
            </w:r>
          </w:p>
          <w:p w:rsidR="00D63462" w:rsidRPr="007B4C85" w:rsidRDefault="00D63462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</w:rPr>
            </w:pPr>
            <w:r w:rsidRPr="007B4C85">
              <w:rPr>
                <w:rFonts w:ascii="Arial" w:eastAsia="Batang" w:hAnsi="Arial" w:cs="Arial"/>
                <w:b/>
              </w:rPr>
              <w:t xml:space="preserve"> </w:t>
            </w:r>
            <w:r w:rsidRPr="007B4C85">
              <w:rPr>
                <w:rFonts w:ascii="Arial" w:eastAsia="Batang" w:hAnsi="Arial" w:cs="Arial"/>
                <w:b/>
              </w:rPr>
              <w:fldChar w:fldCharType="begin"/>
            </w:r>
            <w:r w:rsidRPr="007B4C85">
              <w:rPr>
                <w:rFonts w:ascii="Arial" w:eastAsia="Batang" w:hAnsi="Arial" w:cs="Arial"/>
                <w:b/>
              </w:rPr>
              <w:instrText xml:space="preserve"> TIME \@ "dd/MM/yyyy hh:mm am/pm" </w:instrText>
            </w:r>
            <w:r w:rsidRPr="007B4C85">
              <w:rPr>
                <w:rFonts w:ascii="Arial" w:eastAsia="Batang" w:hAnsi="Arial" w:cs="Arial"/>
                <w:b/>
              </w:rPr>
              <w:fldChar w:fldCharType="separate"/>
            </w:r>
            <w:r w:rsidR="009A5738">
              <w:rPr>
                <w:rFonts w:ascii="Arial" w:eastAsia="Batang" w:hAnsi="Arial" w:cs="Arial"/>
                <w:b/>
                <w:noProof/>
              </w:rPr>
              <w:t>03/02/2011 11:27 a.m.</w:t>
            </w:r>
            <w:r w:rsidRPr="007B4C85">
              <w:rPr>
                <w:rFonts w:ascii="Arial" w:eastAsia="Batang" w:hAnsi="Arial" w:cs="Arial"/>
                <w:b/>
              </w:rPr>
              <w:fldChar w:fldCharType="end"/>
            </w:r>
          </w:p>
          <w:p w:rsidR="00CC5EF4" w:rsidRPr="005C25B3" w:rsidRDefault="00CC5EF4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color w:val="FF0000"/>
                <w:sz w:val="20"/>
                <w:szCs w:val="20"/>
              </w:rPr>
            </w:pPr>
            <w:r w:rsidRPr="005C25B3">
              <w:rPr>
                <w:rFonts w:ascii="Arial" w:eastAsia="Batang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CC5EF4" w:rsidRDefault="005C25B3" w:rsidP="005C25B3">
            <w:pPr>
              <w:widowControl w:val="0"/>
              <w:tabs>
                <w:tab w:val="left" w:pos="1703"/>
              </w:tabs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ab/>
            </w:r>
          </w:p>
          <w:p w:rsidR="00A9255A" w:rsidRDefault="00A9255A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A9255A" w:rsidRPr="008B3804" w:rsidRDefault="00A9255A" w:rsidP="008B2CFF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CC5EF4" w:rsidRPr="008B3804" w:rsidTr="009A57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197" w:type="dxa"/>
            <w:gridSpan w:val="3"/>
            <w:shd w:val="clear" w:color="auto" w:fill="B2A1C7" w:themeFill="accent4" w:themeFillTint="99"/>
          </w:tcPr>
          <w:p w:rsidR="00CC5EF4" w:rsidRPr="008B3804" w:rsidRDefault="00CC5EF4" w:rsidP="008B2CFF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Nombre del archivo de esta Actividad de Aprendizaje</w:t>
            </w:r>
          </w:p>
        </w:tc>
      </w:tr>
      <w:tr w:rsidR="00CC5EF4" w:rsidRPr="008B3804" w:rsidTr="009A57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0197" w:type="dxa"/>
            <w:gridSpan w:val="3"/>
            <w:shd w:val="clear" w:color="auto" w:fill="4BACC6" w:themeFill="accent5"/>
          </w:tcPr>
          <w:p w:rsidR="00CC5EF4" w:rsidRPr="00A9255A" w:rsidRDefault="00D63462" w:rsidP="00D63462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PROYECTO </w:t>
            </w:r>
            <w:r w:rsidR="005B525F">
              <w:rPr>
                <w:rFonts w:ascii="Arial" w:hAnsi="Arial" w:cs="Arial"/>
                <w:sz w:val="20"/>
                <w:szCs w:val="20"/>
              </w:rPr>
              <w:t>DE CULTIVO DE CAFÉ</w:t>
            </w:r>
          </w:p>
        </w:tc>
      </w:tr>
    </w:tbl>
    <w:p w:rsidR="00CC5EF4" w:rsidRPr="008D799C" w:rsidRDefault="00CC5EF4" w:rsidP="00CC5E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914"/>
      </w:tblGrid>
      <w:tr w:rsidR="00CC5EF4" w:rsidRPr="008B3804" w:rsidTr="009A5738">
        <w:trPr>
          <w:cantSplit/>
          <w:trHeight w:val="684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4BACC6" w:themeFill="accent5"/>
          </w:tcPr>
          <w:p w:rsidR="00CC5EF4" w:rsidRPr="00C22DC8" w:rsidRDefault="00D63462" w:rsidP="008B2CFF">
            <w:pPr>
              <w:spacing w:before="20"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25F">
              <w:rPr>
                <w:rFonts w:ascii="Arial" w:hAnsi="Arial" w:cs="Arial"/>
                <w:sz w:val="20"/>
                <w:szCs w:val="20"/>
              </w:rPr>
              <w:t>EL CULTIVO DEL CAFÉ</w:t>
            </w:r>
          </w:p>
        </w:tc>
      </w:tr>
      <w:tr w:rsidR="00CC5EF4" w:rsidRPr="008B3804" w:rsidTr="009A5738">
        <w:trPr>
          <w:cantSplit/>
          <w:trHeight w:val="5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CC5EF4" w:rsidRPr="008B3804" w:rsidRDefault="00A9255A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 grado (6)</w:t>
            </w:r>
          </w:p>
        </w:tc>
      </w:tr>
      <w:tr w:rsidR="00CC5EF4" w:rsidRPr="008B3804" w:rsidTr="009A5738">
        <w:trPr>
          <w:cantSplit/>
          <w:trHeight w:val="810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CC5EF4" w:rsidRPr="00A9255A" w:rsidRDefault="0067586B" w:rsidP="00A9255A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9255A">
              <w:rPr>
                <w:rFonts w:ascii="Arial" w:hAnsi="Arial" w:cs="Arial"/>
                <w:sz w:val="20"/>
                <w:szCs w:val="20"/>
              </w:rPr>
              <w:t>Aprenderán</w:t>
            </w:r>
            <w:r w:rsidR="00A9255A" w:rsidRPr="00A9255A">
              <w:rPr>
                <w:rFonts w:ascii="Arial" w:hAnsi="Arial" w:cs="Arial"/>
                <w:sz w:val="20"/>
                <w:szCs w:val="20"/>
              </w:rPr>
              <w:t xml:space="preserve"> como es el proceso para  sembrar el café.</w:t>
            </w:r>
          </w:p>
          <w:p w:rsidR="00A9255A" w:rsidRPr="00A9255A" w:rsidRDefault="00A9255A" w:rsidP="00A9255A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9255A">
              <w:rPr>
                <w:rFonts w:ascii="Arial" w:hAnsi="Arial" w:cs="Arial"/>
                <w:sz w:val="20"/>
                <w:szCs w:val="20"/>
              </w:rPr>
              <w:t>Concienciar  la importancia del cultivo de café</w:t>
            </w:r>
          </w:p>
          <w:p w:rsidR="00A9255A" w:rsidRPr="00A9255A" w:rsidRDefault="00A9255A" w:rsidP="00A9255A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9255A">
              <w:rPr>
                <w:rFonts w:ascii="Arial" w:hAnsi="Arial" w:cs="Arial"/>
                <w:sz w:val="20"/>
                <w:szCs w:val="20"/>
              </w:rPr>
              <w:t>Organizar  los padre de familia y estudi</w:t>
            </w:r>
            <w:r w:rsidR="0067586B">
              <w:rPr>
                <w:rFonts w:ascii="Arial" w:hAnsi="Arial" w:cs="Arial"/>
                <w:sz w:val="20"/>
                <w:szCs w:val="20"/>
              </w:rPr>
              <w:t>a</w:t>
            </w:r>
            <w:r w:rsidRPr="00A9255A">
              <w:rPr>
                <w:rFonts w:ascii="Arial" w:hAnsi="Arial" w:cs="Arial"/>
                <w:sz w:val="20"/>
                <w:szCs w:val="20"/>
              </w:rPr>
              <w:t>nte para la ejecución del proyecto</w:t>
            </w:r>
          </w:p>
          <w:p w:rsidR="00A9255A" w:rsidRPr="008B3804" w:rsidRDefault="00A9255A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EF4" w:rsidRPr="008B3804" w:rsidTr="009A5738">
        <w:trPr>
          <w:cantSplit/>
          <w:trHeight w:val="173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Situación de aprendizaje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CC5EF4" w:rsidRPr="008B3804" w:rsidRDefault="00C22DC8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mamá me conto un día que ella consume café desde </w:t>
            </w:r>
            <w:r w:rsidR="005C25B3">
              <w:rPr>
                <w:rFonts w:ascii="Arial" w:hAnsi="Arial" w:cs="Arial"/>
                <w:sz w:val="20"/>
                <w:szCs w:val="20"/>
              </w:rPr>
              <w:t>su infancia</w:t>
            </w:r>
            <w:r>
              <w:rPr>
                <w:rFonts w:ascii="Arial" w:hAnsi="Arial" w:cs="Arial"/>
                <w:sz w:val="20"/>
                <w:szCs w:val="20"/>
              </w:rPr>
              <w:t xml:space="preserve"> pero, el café que ella </w:t>
            </w:r>
            <w:r w:rsidR="00742554">
              <w:rPr>
                <w:rFonts w:ascii="Arial" w:hAnsi="Arial" w:cs="Arial"/>
                <w:sz w:val="20"/>
                <w:szCs w:val="20"/>
              </w:rPr>
              <w:t>consumía</w:t>
            </w:r>
            <w:r>
              <w:rPr>
                <w:rFonts w:ascii="Arial" w:hAnsi="Arial" w:cs="Arial"/>
                <w:sz w:val="20"/>
                <w:szCs w:val="20"/>
              </w:rPr>
              <w:t xml:space="preserve"> no era comprado en la tienda</w:t>
            </w:r>
            <w:r w:rsidR="005C25B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si no hecha por mi abuelita.</w:t>
            </w:r>
            <w:r w:rsidR="00742554">
              <w:rPr>
                <w:rFonts w:ascii="Arial" w:hAnsi="Arial" w:cs="Arial"/>
                <w:sz w:val="20"/>
                <w:szCs w:val="20"/>
              </w:rPr>
              <w:t xml:space="preserve"> Después se acostumbraron a comprar café en la tienda porque era más fácil y económico. En la actualidad el café es caro y sería bueno practicar las viejas costumbre o dejar de tomar café.</w:t>
            </w:r>
          </w:p>
        </w:tc>
      </w:tr>
      <w:tr w:rsidR="00CC5EF4" w:rsidRPr="008B3804" w:rsidTr="009A5738">
        <w:trPr>
          <w:cantSplit/>
          <w:trHeight w:val="1028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Pregunta generadora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CC5EF4" w:rsidRPr="008B3804" w:rsidRDefault="00711993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¿Cómo podemos enfrentar el alto costo </w:t>
            </w:r>
            <w:r w:rsidR="00817BDD">
              <w:rPr>
                <w:rFonts w:ascii="Arial" w:hAnsi="Arial" w:cs="Arial"/>
                <w:sz w:val="20"/>
                <w:szCs w:val="20"/>
              </w:rPr>
              <w:t xml:space="preserve">y la demanda </w:t>
            </w:r>
            <w:r>
              <w:rPr>
                <w:rFonts w:ascii="Arial" w:hAnsi="Arial" w:cs="Arial"/>
                <w:sz w:val="20"/>
                <w:szCs w:val="20"/>
              </w:rPr>
              <w:t>del café en nuestra comunidad?</w:t>
            </w:r>
          </w:p>
        </w:tc>
      </w:tr>
      <w:tr w:rsidR="00CC5EF4" w:rsidRPr="008B3804" w:rsidTr="009A5738">
        <w:trPr>
          <w:cantSplit/>
          <w:trHeight w:val="60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Producto principal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8E71B6" w:rsidRPr="008B3804" w:rsidRDefault="00503AA8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 Y CULTIVO DE CAFÉ.</w:t>
            </w:r>
          </w:p>
        </w:tc>
      </w:tr>
      <w:tr w:rsidR="00CC5EF4" w:rsidRPr="008B3804" w:rsidTr="009A5738">
        <w:trPr>
          <w:cantSplit/>
          <w:trHeight w:val="465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B2A1C7" w:themeFill="accent4" w:themeFillTint="99"/>
            <w:vAlign w:val="center"/>
          </w:tcPr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Tarea</w:t>
            </w:r>
            <w:r w:rsidRPr="008B3804">
              <w:rPr>
                <w:rFonts w:ascii="Arial" w:hAnsi="Arial" w:cs="Arial"/>
                <w:sz w:val="20"/>
                <w:szCs w:val="20"/>
              </w:rPr>
              <w:t xml:space="preserve"> que incluye cada producto parcial correspondiente a las actividades y usa las herramientas de andamiaje requeridas.</w:t>
            </w:r>
          </w:p>
          <w:p w:rsidR="00CC5EF4" w:rsidRPr="008B3804" w:rsidRDefault="00CC5EF4" w:rsidP="008B2CF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1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2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  <w:u w:val="single"/>
              </w:rPr>
              <w:t>Actividad n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CC5EF4" w:rsidRPr="008B3804" w:rsidRDefault="00CC5EF4" w:rsidP="008B2CFF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Producto principal</w:t>
            </w:r>
          </w:p>
          <w:p w:rsidR="00CC5EF4" w:rsidRPr="008B3804" w:rsidRDefault="00CC5EF4" w:rsidP="008B2CFF">
            <w:pPr>
              <w:spacing w:before="20" w:after="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4" w:type="dxa"/>
            <w:tcBorders>
              <w:right w:val="single" w:sz="12" w:space="0" w:color="auto"/>
            </w:tcBorders>
            <w:shd w:val="clear" w:color="auto" w:fill="4BACC6" w:themeFill="accent5"/>
          </w:tcPr>
          <w:p w:rsidR="00817BDD" w:rsidRDefault="00817BDD" w:rsidP="008B2CF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CC5EF4" w:rsidRPr="000A5337" w:rsidRDefault="008E71B6" w:rsidP="00817B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337">
              <w:rPr>
                <w:rFonts w:ascii="Arial" w:hAnsi="Arial" w:cs="Arial"/>
                <w:b/>
                <w:sz w:val="20"/>
                <w:szCs w:val="20"/>
              </w:rPr>
              <w:t>AC</w:t>
            </w:r>
            <w:r w:rsidR="00433B8A" w:rsidRPr="000A5337">
              <w:rPr>
                <w:rFonts w:ascii="Arial" w:hAnsi="Arial" w:cs="Arial"/>
                <w:b/>
                <w:sz w:val="20"/>
                <w:szCs w:val="20"/>
              </w:rPr>
              <w:t xml:space="preserve">TIVIDAD </w:t>
            </w:r>
            <w:r w:rsidRPr="000A533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8E71B6" w:rsidRDefault="008E71B6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Sabes que necesita para sembrar café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8E71B6" w:rsidRDefault="008E71B6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1B6" w:rsidRDefault="008E71B6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Investigar </w:t>
            </w:r>
            <w:r w:rsidR="000A5337">
              <w:rPr>
                <w:rFonts w:ascii="Arial" w:hAnsi="Arial" w:cs="Arial"/>
                <w:sz w:val="20"/>
                <w:szCs w:val="20"/>
              </w:rPr>
              <w:t xml:space="preserve">por internet </w:t>
            </w:r>
            <w:r>
              <w:rPr>
                <w:rFonts w:ascii="Arial" w:hAnsi="Arial" w:cs="Arial"/>
                <w:sz w:val="20"/>
                <w:szCs w:val="20"/>
              </w:rPr>
              <w:t>que</w:t>
            </w:r>
            <w:r w:rsidR="00A21008">
              <w:rPr>
                <w:rFonts w:ascii="Arial" w:hAnsi="Arial" w:cs="Arial"/>
                <w:sz w:val="20"/>
                <w:szCs w:val="20"/>
              </w:rPr>
              <w:t xml:space="preserve"> materiales o herramienta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debe tener a mano para sembrar </w:t>
            </w:r>
            <w:r w:rsidR="00A21008">
              <w:rPr>
                <w:rFonts w:ascii="Arial" w:hAnsi="Arial" w:cs="Arial"/>
                <w:sz w:val="20"/>
                <w:szCs w:val="20"/>
              </w:rPr>
              <w:t xml:space="preserve">café </w:t>
            </w:r>
            <w:r>
              <w:rPr>
                <w:rFonts w:ascii="Arial" w:hAnsi="Arial" w:cs="Arial"/>
                <w:sz w:val="20"/>
                <w:szCs w:val="20"/>
              </w:rPr>
              <w:t>en la comunidad</w:t>
            </w:r>
            <w:r w:rsidR="00A210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71B6" w:rsidRDefault="008E71B6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71B6" w:rsidRPr="000A5337" w:rsidRDefault="008E71B6" w:rsidP="00817B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337">
              <w:rPr>
                <w:rFonts w:ascii="Arial" w:hAnsi="Arial" w:cs="Arial"/>
                <w:b/>
                <w:sz w:val="20"/>
                <w:szCs w:val="20"/>
              </w:rPr>
              <w:t>ACTIVIDAD 2</w:t>
            </w:r>
          </w:p>
          <w:p w:rsidR="008E71B6" w:rsidRDefault="008E71B6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Cuál es el proceso para cultivar café</w:t>
            </w:r>
            <w:proofErr w:type="gramStart"/>
            <w:r w:rsidR="00A2100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A21008" w:rsidRDefault="00A21008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A21008" w:rsidRDefault="00A21008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Confeccionar una carta </w:t>
            </w:r>
            <w:r w:rsidR="000A5337">
              <w:rPr>
                <w:rFonts w:ascii="Arial" w:hAnsi="Arial" w:cs="Arial"/>
                <w:sz w:val="20"/>
                <w:szCs w:val="20"/>
              </w:rPr>
              <w:t xml:space="preserve">en el programa Word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solicitar un técnico al MIDA </w:t>
            </w:r>
            <w:r w:rsidR="000A5337">
              <w:rPr>
                <w:rFonts w:ascii="Arial" w:hAnsi="Arial" w:cs="Arial"/>
                <w:sz w:val="20"/>
                <w:szCs w:val="20"/>
              </w:rPr>
              <w:t>que enseñe el proceso del cultivo de</w:t>
            </w:r>
            <w:r w:rsidR="00840BD7">
              <w:rPr>
                <w:rFonts w:ascii="Arial" w:hAnsi="Arial" w:cs="Arial"/>
                <w:sz w:val="20"/>
                <w:szCs w:val="20"/>
              </w:rPr>
              <w:t xml:space="preserve"> café en la comunidad.</w:t>
            </w:r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40BD7" w:rsidRPr="000A5337" w:rsidRDefault="00840BD7" w:rsidP="00817B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337">
              <w:rPr>
                <w:rFonts w:ascii="Arial" w:hAnsi="Arial" w:cs="Arial"/>
                <w:b/>
                <w:sz w:val="20"/>
                <w:szCs w:val="20"/>
              </w:rPr>
              <w:t>ACTIVIDAD 3</w:t>
            </w:r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Cómo podemos negociar el café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Solicitar al MIDE una capacitación en la materia para negociar el café a</w:t>
            </w:r>
            <w:r w:rsidR="001A7318">
              <w:rPr>
                <w:rFonts w:ascii="Arial" w:hAnsi="Arial" w:cs="Arial"/>
                <w:sz w:val="20"/>
                <w:szCs w:val="20"/>
              </w:rPr>
              <w:t xml:space="preserve"> nivel nacional e internacional y confeccionar  los temas de capacitación.</w:t>
            </w:r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40BD7" w:rsidRPr="000A5337" w:rsidRDefault="000A5337" w:rsidP="00817B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ACTIVIDAD 4 </w:t>
            </w:r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Confeccionar un semillero de café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  <w:p w:rsidR="00840BD7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</w:p>
          <w:p w:rsidR="00840BD7" w:rsidRPr="00817BDD" w:rsidRDefault="00840BD7" w:rsidP="00817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Solicitar apoyo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r w:rsidR="000A53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padre 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madre de familia</w:t>
            </w:r>
            <w:r w:rsidR="000A53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hacer un semillero de café en la comunidad </w:t>
            </w:r>
            <w:r w:rsidR="000A5337">
              <w:rPr>
                <w:rFonts w:ascii="Arial" w:hAnsi="Arial" w:cs="Arial"/>
                <w:sz w:val="20"/>
                <w:szCs w:val="20"/>
              </w:rPr>
              <w:t>para luego presentarlo a la comunidad en general.</w:t>
            </w:r>
          </w:p>
        </w:tc>
      </w:tr>
    </w:tbl>
    <w:p w:rsidR="009A5738" w:rsidRDefault="009A5738" w:rsidP="00CC5EF4"/>
    <w:p w:rsidR="00FC1E68" w:rsidRDefault="00FC1E68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/>
    <w:p w:rsidR="00EC4972" w:rsidRDefault="00EC4972" w:rsidP="00CC5EF4">
      <w:bookmarkStart w:id="0" w:name="_GoBack"/>
      <w:bookmarkEnd w:id="0"/>
    </w:p>
    <w:p w:rsidR="00FC1E68" w:rsidRDefault="00FC1E68" w:rsidP="00CC5EF4"/>
    <w:p w:rsidR="00FC1E68" w:rsidRDefault="00FC1E68" w:rsidP="00CC5EF4"/>
    <w:p w:rsidR="00184F15" w:rsidRDefault="00184F15" w:rsidP="009A5738"/>
    <w:p w:rsidR="00184F15" w:rsidRDefault="00184F15" w:rsidP="00184F15">
      <w:pPr>
        <w:jc w:val="center"/>
      </w:pPr>
    </w:p>
    <w:p w:rsidR="00184F15" w:rsidRDefault="00184F15" w:rsidP="00184F15">
      <w:pPr>
        <w:jc w:val="center"/>
      </w:pPr>
    </w:p>
    <w:p w:rsidR="00184F15" w:rsidRDefault="00184F15" w:rsidP="00184F15">
      <w:pPr>
        <w:jc w:val="center"/>
      </w:pPr>
    </w:p>
    <w:p w:rsidR="00184F15" w:rsidRDefault="00184F15" w:rsidP="00184F15">
      <w:pPr>
        <w:jc w:val="center"/>
      </w:pPr>
    </w:p>
    <w:p w:rsidR="00184F15" w:rsidRDefault="00184F15" w:rsidP="00184F15">
      <w:pPr>
        <w:jc w:val="center"/>
      </w:pPr>
    </w:p>
    <w:p w:rsidR="00184F15" w:rsidRDefault="00184F15" w:rsidP="00184F15">
      <w:pPr>
        <w:jc w:val="center"/>
      </w:pPr>
    </w:p>
    <w:sectPr w:rsidR="00184F15" w:rsidSect="00E54BB2">
      <w:headerReference w:type="default" r:id="rId12"/>
      <w:footerReference w:type="default" r:id="rId13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65" w:rsidRDefault="00F54F65">
      <w:r>
        <w:separator/>
      </w:r>
    </w:p>
  </w:endnote>
  <w:endnote w:type="continuationSeparator" w:id="0">
    <w:p w:rsidR="00F54F65" w:rsidRDefault="00F5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738" w:rsidRDefault="009A5738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Ermenson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Valdespino</w:t>
    </w:r>
    <w:proofErr w:type="spellEnd"/>
  </w:p>
  <w:p w:rsidR="00113186" w:rsidRDefault="0011318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A5738" w:rsidRPr="009A5738">
      <w:rPr>
        <w:rFonts w:asciiTheme="majorHAnsi" w:eastAsiaTheme="majorEastAsia" w:hAnsiTheme="majorHAnsi" w:cstheme="majorBidi"/>
        <w:noProof/>
        <w:lang w:val="es-ES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B06877" w:rsidRPr="00C95C87" w:rsidRDefault="009A5738" w:rsidP="00F226E7">
    <w:pPr>
      <w:pStyle w:val="Piedepgina"/>
      <w:tabs>
        <w:tab w:val="clear" w:pos="4419"/>
        <w:tab w:val="clear" w:pos="8838"/>
        <w:tab w:val="right" w:pos="9923"/>
      </w:tabs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65" w:rsidRDefault="00F54F65">
      <w:r>
        <w:separator/>
      </w:r>
    </w:p>
  </w:footnote>
  <w:footnote w:type="continuationSeparator" w:id="0">
    <w:p w:rsidR="00F54F65" w:rsidRDefault="00F5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2314DF34E27F474CB1871820D16275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3186" w:rsidRDefault="009A5738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TRABAJO FINAL</w:t>
        </w:r>
      </w:p>
    </w:sdtContent>
  </w:sdt>
  <w:p w:rsidR="00B06877" w:rsidRPr="00C95C87" w:rsidRDefault="009A5738">
    <w:pPr>
      <w:pStyle w:val="Encabezado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E21"/>
    <w:multiLevelType w:val="hybridMultilevel"/>
    <w:tmpl w:val="8760E6D2"/>
    <w:lvl w:ilvl="0" w:tplc="1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E422BC8"/>
    <w:multiLevelType w:val="hybridMultilevel"/>
    <w:tmpl w:val="A0205AD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70092"/>
    <w:multiLevelType w:val="hybridMultilevel"/>
    <w:tmpl w:val="0EFC574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41EBD"/>
    <w:multiLevelType w:val="hybridMultilevel"/>
    <w:tmpl w:val="DC5C3496"/>
    <w:lvl w:ilvl="0" w:tplc="CE2029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663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C96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4A8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C7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2B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2B4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612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A64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C31036"/>
    <w:multiLevelType w:val="hybridMultilevel"/>
    <w:tmpl w:val="4F20D0D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4596"/>
    <w:multiLevelType w:val="hybridMultilevel"/>
    <w:tmpl w:val="9EEC4FE2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718AC"/>
    <w:multiLevelType w:val="hybridMultilevel"/>
    <w:tmpl w:val="B4CEF932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F5A8B"/>
    <w:multiLevelType w:val="hybridMultilevel"/>
    <w:tmpl w:val="B0EE42E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52523"/>
    <w:multiLevelType w:val="hybridMultilevel"/>
    <w:tmpl w:val="CF8E2E76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05E39"/>
    <w:multiLevelType w:val="hybridMultilevel"/>
    <w:tmpl w:val="AD8C89EE"/>
    <w:lvl w:ilvl="0" w:tplc="FCC002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75ABB"/>
    <w:multiLevelType w:val="hybridMultilevel"/>
    <w:tmpl w:val="04D821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A14A9"/>
    <w:multiLevelType w:val="hybridMultilevel"/>
    <w:tmpl w:val="AC90BC0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F4"/>
    <w:rsid w:val="000A5337"/>
    <w:rsid w:val="000D3C2C"/>
    <w:rsid w:val="000E16EF"/>
    <w:rsid w:val="000E6F5A"/>
    <w:rsid w:val="000E6F6F"/>
    <w:rsid w:val="00113186"/>
    <w:rsid w:val="0014755E"/>
    <w:rsid w:val="00166185"/>
    <w:rsid w:val="00184F15"/>
    <w:rsid w:val="001A7318"/>
    <w:rsid w:val="001F32E4"/>
    <w:rsid w:val="0020559A"/>
    <w:rsid w:val="00254260"/>
    <w:rsid w:val="002B2437"/>
    <w:rsid w:val="002F12E9"/>
    <w:rsid w:val="00325BA1"/>
    <w:rsid w:val="00341DA9"/>
    <w:rsid w:val="003B0732"/>
    <w:rsid w:val="003E6CCA"/>
    <w:rsid w:val="00400757"/>
    <w:rsid w:val="00433B8A"/>
    <w:rsid w:val="004609D0"/>
    <w:rsid w:val="004744E9"/>
    <w:rsid w:val="004D5092"/>
    <w:rsid w:val="004D7687"/>
    <w:rsid w:val="00503AA8"/>
    <w:rsid w:val="00573138"/>
    <w:rsid w:val="00597082"/>
    <w:rsid w:val="005B10D5"/>
    <w:rsid w:val="005B525F"/>
    <w:rsid w:val="005C25B3"/>
    <w:rsid w:val="0067586B"/>
    <w:rsid w:val="006F4929"/>
    <w:rsid w:val="00711993"/>
    <w:rsid w:val="00726AFB"/>
    <w:rsid w:val="00742554"/>
    <w:rsid w:val="007561A2"/>
    <w:rsid w:val="007B4C85"/>
    <w:rsid w:val="00817BDD"/>
    <w:rsid w:val="00840BD7"/>
    <w:rsid w:val="008954D1"/>
    <w:rsid w:val="008E71B6"/>
    <w:rsid w:val="00900AF8"/>
    <w:rsid w:val="00996B48"/>
    <w:rsid w:val="009A5738"/>
    <w:rsid w:val="00A041EE"/>
    <w:rsid w:val="00A21008"/>
    <w:rsid w:val="00A56EA1"/>
    <w:rsid w:val="00A9255A"/>
    <w:rsid w:val="00A9628E"/>
    <w:rsid w:val="00AD2754"/>
    <w:rsid w:val="00B43480"/>
    <w:rsid w:val="00B5508A"/>
    <w:rsid w:val="00B87A7C"/>
    <w:rsid w:val="00B97ADC"/>
    <w:rsid w:val="00BF7ECE"/>
    <w:rsid w:val="00C22DC8"/>
    <w:rsid w:val="00CC5EF4"/>
    <w:rsid w:val="00D63462"/>
    <w:rsid w:val="00DD598A"/>
    <w:rsid w:val="00DF621D"/>
    <w:rsid w:val="00E90D7A"/>
    <w:rsid w:val="00EC4972"/>
    <w:rsid w:val="00F17556"/>
    <w:rsid w:val="00F54F65"/>
    <w:rsid w:val="00F7368E"/>
    <w:rsid w:val="00F93218"/>
    <w:rsid w:val="00FB28C7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5E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EF4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CC5E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EF4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Nmerodepgina">
    <w:name w:val="page number"/>
    <w:basedOn w:val="Fuentedeprrafopredeter"/>
    <w:rsid w:val="00CC5EF4"/>
  </w:style>
  <w:style w:type="paragraph" w:styleId="Prrafodelista">
    <w:name w:val="List Paragraph"/>
    <w:basedOn w:val="Normal"/>
    <w:uiPriority w:val="34"/>
    <w:qFormat/>
    <w:rsid w:val="00B55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31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186"/>
    <w:rPr>
      <w:rFonts w:ascii="Tahoma" w:eastAsia="Times New Roman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EC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56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5E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EF4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CC5E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EF4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Nmerodepgina">
    <w:name w:val="page number"/>
    <w:basedOn w:val="Fuentedeprrafopredeter"/>
    <w:rsid w:val="00CC5EF4"/>
  </w:style>
  <w:style w:type="paragraph" w:styleId="Prrafodelista">
    <w:name w:val="List Paragraph"/>
    <w:basedOn w:val="Normal"/>
    <w:uiPriority w:val="34"/>
    <w:qFormat/>
    <w:rsid w:val="00B55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31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186"/>
    <w:rPr>
      <w:rFonts w:ascii="Tahoma" w:eastAsia="Times New Roman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EC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56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1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onograf&#237;as.com/trabajo59/caf&#233;-en-panam&#22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ndodelcaf&#233;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14DF34E27F474CB1871820D162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1C2B-8395-4F1E-8B6D-1C85CC198DE5}"/>
      </w:docPartPr>
      <w:docPartBody>
        <w:p w:rsidR="00640E90" w:rsidRDefault="00774EF0" w:rsidP="00774EF0">
          <w:pPr>
            <w:pStyle w:val="2314DF34E27F474CB1871820D162751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F0"/>
    <w:rsid w:val="00000391"/>
    <w:rsid w:val="00202C8B"/>
    <w:rsid w:val="00640E90"/>
    <w:rsid w:val="00774EF0"/>
    <w:rsid w:val="0083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314DF34E27F474CB1871820D162751F">
    <w:name w:val="2314DF34E27F474CB1871820D162751F"/>
    <w:rsid w:val="00774EF0"/>
  </w:style>
  <w:style w:type="paragraph" w:customStyle="1" w:styleId="D034747CB6DC46009BB72531A9847B39">
    <w:name w:val="D034747CB6DC46009BB72531A9847B39"/>
    <w:rsid w:val="00774E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314DF34E27F474CB1871820D162751F">
    <w:name w:val="2314DF34E27F474CB1871820D162751F"/>
    <w:rsid w:val="00774EF0"/>
  </w:style>
  <w:style w:type="paragraph" w:customStyle="1" w:styleId="D034747CB6DC46009BB72531A9847B39">
    <w:name w:val="D034747CB6DC46009BB72531A9847B39"/>
    <w:rsid w:val="00774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CE06-81BC-4A11-90F8-A5334D70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FINAL</dc:title>
  <dc:creator>Estudiante</dc:creator>
  <cp:lastModifiedBy>Estudiante</cp:lastModifiedBy>
  <cp:revision>4</cp:revision>
  <dcterms:created xsi:type="dcterms:W3CDTF">2011-02-03T15:01:00Z</dcterms:created>
  <dcterms:modified xsi:type="dcterms:W3CDTF">2011-02-03T16:36:00Z</dcterms:modified>
</cp:coreProperties>
</file>